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69" w:rsidRDefault="00585969" w:rsidP="00473A88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Franklin Gothic Demi" w:eastAsia="Times New Roman" w:hAnsi="Franklin Gothic Demi" w:cs="Arial"/>
          <w:color w:val="000000"/>
          <w:sz w:val="72"/>
          <w:szCs w:val="20"/>
        </w:rPr>
      </w:pPr>
    </w:p>
    <w:p w:rsidR="00604BDA" w:rsidRPr="00565D50" w:rsidRDefault="00604BDA" w:rsidP="00473A88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Franklin Gothic Demi" w:eastAsia="Times New Roman" w:hAnsi="Franklin Gothic Demi" w:cs="Arial"/>
          <w:color w:val="DD0000"/>
          <w:sz w:val="40"/>
          <w:szCs w:val="40"/>
        </w:rPr>
      </w:pPr>
      <w:r w:rsidRPr="00565D50">
        <w:rPr>
          <w:rFonts w:ascii="Franklin Gothic Demi" w:eastAsia="Times New Roman" w:hAnsi="Franklin Gothic Demi" w:cs="Arial"/>
          <w:color w:val="000000"/>
          <w:sz w:val="72"/>
          <w:szCs w:val="20"/>
        </w:rPr>
        <w:t>INVESTING IN EUROPE INVESTING IN PEOPLE</w:t>
      </w:r>
      <w:r w:rsidR="00961DF1">
        <w:rPr>
          <w:rFonts w:ascii="Franklin Gothic Demi" w:eastAsia="Times New Roman" w:hAnsi="Franklin Gothic Demi" w:cs="Arial"/>
          <w:color w:val="000000"/>
          <w:sz w:val="72"/>
          <w:szCs w:val="20"/>
        </w:rPr>
        <w:t>!</w:t>
      </w:r>
      <w:r w:rsidRPr="00565D50">
        <w:rPr>
          <w:rFonts w:ascii="Franklin Gothic Demi" w:eastAsia="Times New Roman" w:hAnsi="Franklin Gothic Demi" w:cs="Arial"/>
          <w:color w:val="000000"/>
          <w:sz w:val="72"/>
          <w:szCs w:val="20"/>
        </w:rPr>
        <w:br/>
      </w:r>
      <w:r w:rsidRPr="00565D50">
        <w:rPr>
          <w:rFonts w:ascii="Franklin Gothic Demi" w:eastAsia="Times New Roman" w:hAnsi="Franklin Gothic Demi" w:cs="Arial"/>
          <w:color w:val="DD0000"/>
          <w:sz w:val="40"/>
          <w:szCs w:val="40"/>
        </w:rPr>
        <w:t>The Future of the European Cohesion Policy</w:t>
      </w:r>
    </w:p>
    <w:p w:rsidR="003C7020" w:rsidRPr="008D05DC" w:rsidRDefault="003C7020" w:rsidP="008C12B7">
      <w:pPr>
        <w:tabs>
          <w:tab w:val="left" w:pos="1985"/>
        </w:tabs>
        <w:overflowPunct w:val="0"/>
        <w:autoSpaceDE w:val="0"/>
        <w:autoSpaceDN w:val="0"/>
        <w:adjustRightInd w:val="0"/>
        <w:spacing w:after="240" w:line="288" w:lineRule="auto"/>
        <w:ind w:left="1440" w:hanging="1440"/>
        <w:jc w:val="both"/>
        <w:textAlignment w:val="baseline"/>
        <w:rPr>
          <w:rFonts w:ascii="Franklin Gothic Medium Cond" w:eastAsia="Times New Roman" w:hAnsi="Franklin Gothic Medium Cond" w:cs="Arial"/>
          <w:color w:val="DD0000"/>
        </w:rPr>
      </w:pPr>
    </w:p>
    <w:tbl>
      <w:tblPr>
        <w:tblW w:w="0" w:type="auto"/>
        <w:jc w:val="center"/>
        <w:tblLook w:val="04A0"/>
      </w:tblPr>
      <w:tblGrid>
        <w:gridCol w:w="3369"/>
      </w:tblGrid>
      <w:tr w:rsidR="00E726CD" w:rsidRPr="00604BDA" w:rsidTr="00F62DA3">
        <w:trPr>
          <w:trHeight w:val="376"/>
          <w:jc w:val="center"/>
        </w:trPr>
        <w:tc>
          <w:tcPr>
            <w:tcW w:w="3369" w:type="dxa"/>
            <w:tcBorders>
              <w:top w:val="single" w:sz="24" w:space="0" w:color="DD0000"/>
              <w:left w:val="single" w:sz="24" w:space="0" w:color="DD0000"/>
              <w:bottom w:val="single" w:sz="24" w:space="0" w:color="DD0000"/>
              <w:right w:val="single" w:sz="24" w:space="0" w:color="DD0000"/>
            </w:tcBorders>
            <w:shd w:val="clear" w:color="auto" w:fill="DD0000"/>
            <w:vAlign w:val="center"/>
          </w:tcPr>
          <w:p w:rsidR="00E726CD" w:rsidRPr="00F62DA3" w:rsidRDefault="00E726CD" w:rsidP="00FB3F40">
            <w:pPr>
              <w:overflowPunct w:val="0"/>
              <w:autoSpaceDE w:val="0"/>
              <w:autoSpaceDN w:val="0"/>
              <w:adjustRightInd w:val="0"/>
              <w:ind w:left="324" w:hanging="284"/>
              <w:jc w:val="center"/>
              <w:textAlignment w:val="baseline"/>
              <w:rPr>
                <w:rFonts w:ascii="Franklin Gothic Demi" w:eastAsia="Times New Roman" w:hAnsi="Franklin Gothic Demi" w:cs="Arial"/>
                <w:color w:val="0D0D0D"/>
                <w:sz w:val="20"/>
                <w:szCs w:val="20"/>
              </w:rPr>
            </w:pPr>
            <w:r w:rsidRPr="00F62DA3">
              <w:rPr>
                <w:rFonts w:ascii="Franklin Gothic Demi" w:eastAsia="Times New Roman" w:hAnsi="Franklin Gothic Demi" w:cs="Arial"/>
                <w:color w:val="FFFFFF"/>
                <w:sz w:val="32"/>
                <w:szCs w:val="20"/>
              </w:rPr>
              <w:t>15 September 2017</w:t>
            </w:r>
          </w:p>
        </w:tc>
      </w:tr>
    </w:tbl>
    <w:p w:rsidR="00EE3971" w:rsidRDefault="00EE3971" w:rsidP="00EE3971">
      <w:pPr>
        <w:overflowPunct w:val="0"/>
        <w:autoSpaceDE w:val="0"/>
        <w:autoSpaceDN w:val="0"/>
        <w:adjustRightInd w:val="0"/>
        <w:ind w:left="324" w:hanging="284"/>
        <w:jc w:val="center"/>
        <w:textAlignment w:val="baseline"/>
        <w:rPr>
          <w:rFonts w:ascii="Franklin Gothic Demi" w:eastAsia="Times New Roman" w:hAnsi="Franklin Gothic Demi" w:cs="Arial"/>
          <w:sz w:val="40"/>
          <w:szCs w:val="40"/>
          <w:lang w:val="it-IT"/>
        </w:rPr>
      </w:pPr>
    </w:p>
    <w:p w:rsidR="00EE3971" w:rsidRPr="00EE3971" w:rsidRDefault="00EE3971" w:rsidP="00EE3971">
      <w:pPr>
        <w:overflowPunct w:val="0"/>
        <w:autoSpaceDE w:val="0"/>
        <w:autoSpaceDN w:val="0"/>
        <w:adjustRightInd w:val="0"/>
        <w:ind w:left="324" w:hanging="284"/>
        <w:jc w:val="center"/>
        <w:textAlignment w:val="baseline"/>
        <w:rPr>
          <w:rFonts w:ascii="Franklin Gothic Demi" w:eastAsia="Times New Roman" w:hAnsi="Franklin Gothic Demi" w:cs="Arial"/>
          <w:sz w:val="40"/>
          <w:szCs w:val="40"/>
          <w:lang w:val="it-IT"/>
        </w:rPr>
      </w:pPr>
      <w:r w:rsidRPr="00EE3971">
        <w:rPr>
          <w:rFonts w:ascii="Franklin Gothic Demi" w:eastAsia="Times New Roman" w:hAnsi="Franklin Gothic Demi" w:cs="Arial"/>
          <w:sz w:val="40"/>
          <w:szCs w:val="40"/>
          <w:lang w:val="it-IT"/>
        </w:rPr>
        <w:t>V</w:t>
      </w:r>
      <w:r w:rsidR="00EF3385">
        <w:rPr>
          <w:rFonts w:ascii="Franklin Gothic Demi" w:eastAsia="Times New Roman" w:hAnsi="Franklin Gothic Demi" w:cs="Arial"/>
          <w:sz w:val="40"/>
          <w:szCs w:val="40"/>
          <w:lang w:val="it-IT"/>
        </w:rPr>
        <w:t>ALENCIA</w:t>
      </w:r>
    </w:p>
    <w:p w:rsidR="00EE3971" w:rsidRPr="00EE3971" w:rsidRDefault="00EE3971" w:rsidP="00EE3971">
      <w:pPr>
        <w:overflowPunct w:val="0"/>
        <w:autoSpaceDE w:val="0"/>
        <w:autoSpaceDN w:val="0"/>
        <w:adjustRightInd w:val="0"/>
        <w:ind w:left="324" w:hanging="284"/>
        <w:jc w:val="center"/>
        <w:textAlignment w:val="baseline"/>
        <w:rPr>
          <w:rFonts w:ascii="Franklin Gothic Demi" w:eastAsia="Times New Roman" w:hAnsi="Franklin Gothic Demi" w:cs="Arial"/>
          <w:sz w:val="28"/>
          <w:szCs w:val="28"/>
          <w:lang w:val="it-IT"/>
        </w:rPr>
      </w:pPr>
      <w:r w:rsidRPr="00EE3971">
        <w:rPr>
          <w:rFonts w:ascii="Franklin Gothic Demi" w:eastAsia="Times New Roman" w:hAnsi="Franklin Gothic Demi" w:cs="Arial"/>
          <w:sz w:val="28"/>
          <w:szCs w:val="28"/>
          <w:lang w:val="it-IT"/>
        </w:rPr>
        <w:t>Museo del Carmen</w:t>
      </w:r>
      <w:r>
        <w:rPr>
          <w:rFonts w:ascii="Franklin Gothic Demi" w:eastAsia="Times New Roman" w:hAnsi="Franklin Gothic Demi" w:cs="Arial"/>
          <w:sz w:val="28"/>
          <w:szCs w:val="28"/>
          <w:lang w:val="it-IT"/>
        </w:rPr>
        <w:t xml:space="preserve">, </w:t>
      </w:r>
      <w:r w:rsidRPr="00EE3971">
        <w:rPr>
          <w:rFonts w:ascii="Franklin Gothic Demi" w:eastAsia="Times New Roman" w:hAnsi="Franklin Gothic Demi" w:cs="Arial"/>
          <w:sz w:val="28"/>
          <w:szCs w:val="28"/>
          <w:lang w:val="it-IT"/>
        </w:rPr>
        <w:t>Carrer del Museu, 2</w:t>
      </w:r>
    </w:p>
    <w:p w:rsidR="00EE3971" w:rsidRPr="00EE3971" w:rsidRDefault="00EE3971" w:rsidP="00EE3971">
      <w:pPr>
        <w:overflowPunct w:val="0"/>
        <w:autoSpaceDE w:val="0"/>
        <w:autoSpaceDN w:val="0"/>
        <w:adjustRightInd w:val="0"/>
        <w:ind w:left="324" w:hanging="284"/>
        <w:jc w:val="center"/>
        <w:textAlignment w:val="baseline"/>
        <w:rPr>
          <w:rFonts w:ascii="Franklin Gothic Medium Cond" w:eastAsia="Times New Roman" w:hAnsi="Franklin Gothic Medium Cond" w:cs="Arial"/>
          <w:color w:val="FF0000"/>
          <w:sz w:val="20"/>
          <w:szCs w:val="20"/>
          <w:lang w:val="it-IT"/>
        </w:rPr>
      </w:pPr>
    </w:p>
    <w:p w:rsidR="00454EED" w:rsidRPr="00454EED" w:rsidRDefault="00454EED">
      <w:pPr>
        <w:rPr>
          <w:rFonts w:ascii="Franklin Gothic Medium Cond" w:eastAsia="Times New Roman" w:hAnsi="Franklin Gothic Medium Cond" w:cs="Arial"/>
          <w:sz w:val="22"/>
          <w:szCs w:val="22"/>
        </w:rPr>
      </w:pPr>
    </w:p>
    <w:p w:rsidR="00604BDA" w:rsidRDefault="00604BDA" w:rsidP="00E24C3D">
      <w:pPr>
        <w:overflowPunct w:val="0"/>
        <w:autoSpaceDE w:val="0"/>
        <w:autoSpaceDN w:val="0"/>
        <w:adjustRightInd w:val="0"/>
        <w:spacing w:line="288" w:lineRule="auto"/>
        <w:ind w:left="1985" w:hanging="1985"/>
        <w:textAlignment w:val="baseline"/>
        <w:rPr>
          <w:rFonts w:ascii="Franklin Gothic Medium Cond" w:eastAsia="Times New Roman" w:hAnsi="Franklin Gothic Medium Cond" w:cs="Arial"/>
          <w:color w:val="DD0000"/>
          <w:sz w:val="28"/>
          <w:szCs w:val="20"/>
        </w:rPr>
      </w:pPr>
      <w:r w:rsidRPr="00604BDA">
        <w:rPr>
          <w:rFonts w:ascii="Franklin Gothic Book" w:eastAsia="Times New Roman" w:hAnsi="Franklin Gothic Book" w:cs="Arial"/>
          <w:noProof/>
          <w:color w:val="0D0D0D"/>
          <w:sz w:val="22"/>
          <w:szCs w:val="20"/>
          <w:lang w:val="fr-BE" w:eastAsia="fr-BE"/>
        </w:rPr>
        <w:drawing>
          <wp:inline distT="0" distB="0" distL="0" distR="0">
            <wp:extent cx="127635" cy="127635"/>
            <wp:effectExtent l="0" t="0" r="5715" b="5715"/>
            <wp:docPr id="14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BDA">
        <w:rPr>
          <w:rFonts w:ascii="Franklin Gothic Book" w:eastAsia="Times New Roman" w:hAnsi="Franklin Gothic Book" w:cs="Arial"/>
          <w:color w:val="0D0D0D"/>
          <w:sz w:val="22"/>
          <w:szCs w:val="20"/>
        </w:rPr>
        <w:t xml:space="preserve"> </w:t>
      </w:r>
      <w:r w:rsidR="00A066B6">
        <w:rPr>
          <w:rFonts w:ascii="Franklin Gothic Book" w:eastAsia="Times New Roman" w:hAnsi="Franklin Gothic Book" w:cs="Arial"/>
          <w:color w:val="0D0D0D"/>
          <w:sz w:val="22"/>
          <w:szCs w:val="20"/>
        </w:rPr>
        <w:t>17.00</w:t>
      </w:r>
      <w:r w:rsidRPr="00604BDA">
        <w:rPr>
          <w:rFonts w:ascii="Franklin Gothic Book" w:eastAsia="Times New Roman" w:hAnsi="Franklin Gothic Book" w:cs="Arial"/>
          <w:color w:val="0D0D0D"/>
          <w:sz w:val="22"/>
          <w:szCs w:val="20"/>
        </w:rPr>
        <w:t>–</w:t>
      </w:r>
      <w:r w:rsidR="00A066B6">
        <w:rPr>
          <w:rFonts w:ascii="Franklin Gothic Book" w:eastAsia="Times New Roman" w:hAnsi="Franklin Gothic Book" w:cs="Arial"/>
          <w:color w:val="0D0D0D"/>
          <w:sz w:val="22"/>
          <w:szCs w:val="20"/>
        </w:rPr>
        <w:t>19.</w:t>
      </w:r>
      <w:r w:rsidR="00EE6403">
        <w:rPr>
          <w:rFonts w:ascii="Franklin Gothic Book" w:eastAsia="Times New Roman" w:hAnsi="Franklin Gothic Book" w:cs="Arial"/>
          <w:color w:val="0D0D0D"/>
          <w:sz w:val="22"/>
          <w:szCs w:val="20"/>
        </w:rPr>
        <w:t>45</w:t>
      </w:r>
      <w:r w:rsidRPr="00604BDA">
        <w:rPr>
          <w:rFonts w:ascii="Franklin Gothic Book" w:eastAsia="Times New Roman" w:hAnsi="Franklin Gothic Book" w:cs="Arial"/>
          <w:color w:val="0D0D0D"/>
          <w:sz w:val="22"/>
          <w:szCs w:val="20"/>
        </w:rPr>
        <w:tab/>
      </w:r>
      <w:r w:rsidRPr="00F62DA3">
        <w:rPr>
          <w:rFonts w:ascii="Franklin Gothic Demi" w:eastAsia="Times New Roman" w:hAnsi="Franklin Gothic Demi" w:cs="Arial"/>
          <w:color w:val="DD0000"/>
          <w:sz w:val="28"/>
          <w:szCs w:val="20"/>
        </w:rPr>
        <w:t>T</w:t>
      </w:r>
      <w:r w:rsidR="00FF536D" w:rsidRPr="00F62DA3">
        <w:rPr>
          <w:rFonts w:ascii="Franklin Gothic Demi" w:eastAsia="Times New Roman" w:hAnsi="Franklin Gothic Demi" w:cs="Arial"/>
          <w:color w:val="DD0000"/>
          <w:sz w:val="28"/>
          <w:szCs w:val="20"/>
        </w:rPr>
        <w:t>OGETHER</w:t>
      </w:r>
      <w:r w:rsidRPr="00F62DA3">
        <w:rPr>
          <w:rFonts w:ascii="Franklin Gothic Demi" w:eastAsia="Times New Roman" w:hAnsi="Franklin Gothic Demi" w:cs="Arial"/>
          <w:color w:val="DD0000"/>
          <w:sz w:val="28"/>
          <w:szCs w:val="20"/>
        </w:rPr>
        <w:t xml:space="preserve"> </w:t>
      </w:r>
      <w:proofErr w:type="gramStart"/>
      <w:r w:rsidR="008D05DC">
        <w:rPr>
          <w:rFonts w:ascii="Franklin Gothic Demi" w:eastAsia="Times New Roman" w:hAnsi="Franklin Gothic Demi" w:cs="Arial"/>
          <w:color w:val="DD0000"/>
          <w:sz w:val="28"/>
          <w:szCs w:val="20"/>
        </w:rPr>
        <w:t>prog</w:t>
      </w:r>
      <w:r w:rsidR="00DE643F">
        <w:rPr>
          <w:rFonts w:ascii="Franklin Gothic Demi" w:eastAsia="Times New Roman" w:hAnsi="Franklin Gothic Demi" w:cs="Arial"/>
          <w:color w:val="DD0000"/>
          <w:sz w:val="28"/>
          <w:szCs w:val="20"/>
        </w:rPr>
        <w:t>r</w:t>
      </w:r>
      <w:r w:rsidR="008D05DC">
        <w:rPr>
          <w:rFonts w:ascii="Franklin Gothic Demi" w:eastAsia="Times New Roman" w:hAnsi="Franklin Gothic Demi" w:cs="Arial"/>
          <w:color w:val="DD0000"/>
          <w:sz w:val="28"/>
          <w:szCs w:val="20"/>
        </w:rPr>
        <w:t>amme</w:t>
      </w:r>
      <w:proofErr w:type="gramEnd"/>
    </w:p>
    <w:p w:rsidR="00FF536D" w:rsidRPr="00E520F4" w:rsidRDefault="00707A37" w:rsidP="00707A37">
      <w:pPr>
        <w:overflowPunct w:val="0"/>
        <w:autoSpaceDE w:val="0"/>
        <w:autoSpaceDN w:val="0"/>
        <w:adjustRightInd w:val="0"/>
        <w:spacing w:line="288" w:lineRule="auto"/>
        <w:ind w:left="1985" w:hanging="1985"/>
        <w:textAlignment w:val="baseline"/>
        <w:rPr>
          <w:rFonts w:ascii="Franklin Gothic Book" w:eastAsia="Times New Roman" w:hAnsi="Franklin Gothic Book" w:cs="Arial"/>
          <w:noProof/>
          <w:color w:val="0D0D0D"/>
          <w:sz w:val="18"/>
          <w:szCs w:val="18"/>
          <w:lang w:eastAsia="fr-BE"/>
        </w:rPr>
      </w:pPr>
      <w:r>
        <w:rPr>
          <w:rFonts w:ascii="Franklin Gothic Medium Cond" w:eastAsia="Times New Roman" w:hAnsi="Franklin Gothic Medium Cond" w:cs="Arial"/>
          <w:color w:val="DD0000"/>
          <w:sz w:val="28"/>
          <w:szCs w:val="20"/>
        </w:rPr>
        <w:tab/>
      </w:r>
      <w:r w:rsidRPr="00707A37">
        <w:rPr>
          <w:rFonts w:ascii="Franklin Gothic Medium Cond" w:eastAsia="Times New Roman" w:hAnsi="Franklin Gothic Medium Cond" w:cs="Arial"/>
          <w:sz w:val="22"/>
          <w:szCs w:val="22"/>
        </w:rPr>
        <w:t>Interpretation</w:t>
      </w:r>
      <w:r w:rsidRPr="00344725">
        <w:rPr>
          <w:rFonts w:ascii="Franklin Gothic Book" w:eastAsia="Times New Roman" w:hAnsi="Franklin Gothic Book" w:cs="Arial"/>
          <w:color w:val="0D0D0D"/>
        </w:rPr>
        <w:t xml:space="preserve"> </w:t>
      </w:r>
      <w:r w:rsidRPr="00344725">
        <w:rPr>
          <w:rFonts w:ascii="Franklin Gothic Book" w:eastAsia="Times New Roman" w:hAnsi="Franklin Gothic Book" w:cs="Arial"/>
          <w:color w:val="0D0D0D"/>
          <w:sz w:val="18"/>
          <w:szCs w:val="18"/>
        </w:rPr>
        <w:t>from DE, EN, FR, ES, IT</w:t>
      </w:r>
      <w:r w:rsidR="00BE3542">
        <w:rPr>
          <w:rFonts w:ascii="Franklin Gothic Book" w:eastAsia="Times New Roman" w:hAnsi="Franklin Gothic Book" w:cs="Arial"/>
          <w:color w:val="0D0D0D"/>
          <w:sz w:val="18"/>
          <w:szCs w:val="18"/>
        </w:rPr>
        <w:t>, RO</w:t>
      </w:r>
      <w:r w:rsidRPr="00344725">
        <w:rPr>
          <w:rFonts w:ascii="Franklin Gothic Book" w:eastAsia="Times New Roman" w:hAnsi="Franklin Gothic Book" w:cs="Arial"/>
          <w:color w:val="0D0D0D"/>
          <w:sz w:val="18"/>
          <w:szCs w:val="18"/>
        </w:rPr>
        <w:t xml:space="preserve"> to</w:t>
      </w:r>
      <w:r w:rsidRPr="00344725">
        <w:rPr>
          <w:rFonts w:ascii="Franklin Gothic Book" w:eastAsia="Times New Roman" w:hAnsi="Franklin Gothic Book" w:cs="Arial"/>
          <w:i/>
          <w:color w:val="0D0D0D"/>
          <w:sz w:val="18"/>
          <w:szCs w:val="18"/>
        </w:rPr>
        <w:t xml:space="preserve"> </w:t>
      </w:r>
      <w:r w:rsidRPr="00344725">
        <w:rPr>
          <w:rFonts w:ascii="Franklin Gothic Book" w:eastAsia="Times New Roman" w:hAnsi="Franklin Gothic Book" w:cs="Arial"/>
          <w:color w:val="0D0D0D"/>
          <w:sz w:val="18"/>
          <w:szCs w:val="18"/>
        </w:rPr>
        <w:t>DE, EN, FR, ES, IT</w:t>
      </w:r>
    </w:p>
    <w:p w:rsidR="007D7842" w:rsidRPr="000C47DB" w:rsidRDefault="007D7842" w:rsidP="00707A37">
      <w:pPr>
        <w:overflowPunct w:val="0"/>
        <w:autoSpaceDE w:val="0"/>
        <w:autoSpaceDN w:val="0"/>
        <w:adjustRightInd w:val="0"/>
        <w:spacing w:line="288" w:lineRule="auto"/>
        <w:ind w:left="1985" w:hanging="1985"/>
        <w:textAlignment w:val="baseline"/>
        <w:rPr>
          <w:rFonts w:ascii="Franklin Gothic Book" w:eastAsia="Times New Roman" w:hAnsi="Franklin Gothic Book" w:cs="Arial"/>
          <w:noProof/>
          <w:color w:val="0D0D0D"/>
          <w:sz w:val="22"/>
          <w:szCs w:val="20"/>
          <w:lang w:eastAsia="fr-BE"/>
        </w:rPr>
      </w:pPr>
    </w:p>
    <w:p w:rsidR="008066CE" w:rsidRPr="00634D76" w:rsidRDefault="00FA182E" w:rsidP="005D1CCA">
      <w:pPr>
        <w:overflowPunct w:val="0"/>
        <w:autoSpaceDE w:val="0"/>
        <w:autoSpaceDN w:val="0"/>
        <w:adjustRightInd w:val="0"/>
        <w:ind w:left="1985" w:hanging="1985"/>
        <w:jc w:val="both"/>
        <w:textAlignment w:val="baseline"/>
        <w:rPr>
          <w:rFonts w:ascii="Franklin Gothic Demi" w:eastAsia="Times New Roman" w:hAnsi="Franklin Gothic Demi" w:cs="Arial"/>
          <w:sz w:val="22"/>
          <w:szCs w:val="22"/>
        </w:rPr>
      </w:pPr>
      <w:r w:rsidRPr="00FA182E">
        <w:rPr>
          <w:rFonts w:ascii="Franklin Gothic Book" w:eastAsia="Times New Roman" w:hAnsi="Franklin Gothic Book" w:cs="Arial"/>
          <w:sz w:val="22"/>
          <w:szCs w:val="22"/>
        </w:rPr>
        <w:t>1</w:t>
      </w:r>
      <w:r>
        <w:rPr>
          <w:rFonts w:ascii="Franklin Gothic Book" w:eastAsia="Times New Roman" w:hAnsi="Franklin Gothic Book" w:cs="Arial"/>
          <w:sz w:val="22"/>
          <w:szCs w:val="22"/>
        </w:rPr>
        <w:t>7.00-17.05</w:t>
      </w:r>
      <w:r w:rsidR="008066CE" w:rsidRPr="00344725">
        <w:rPr>
          <w:rFonts w:ascii="Franklin Gothic Demi" w:eastAsia="Times New Roman" w:hAnsi="Franklin Gothic Demi" w:cs="Arial"/>
          <w:color w:val="DD0000"/>
          <w:sz w:val="28"/>
          <w:szCs w:val="20"/>
        </w:rPr>
        <w:tab/>
      </w:r>
      <w:r w:rsidR="0043296D">
        <w:rPr>
          <w:rFonts w:ascii="Franklin Gothic Demi" w:eastAsia="Times New Roman" w:hAnsi="Franklin Gothic Demi" w:cs="Arial"/>
          <w:sz w:val="22"/>
          <w:szCs w:val="22"/>
        </w:rPr>
        <w:t>"</w:t>
      </w:r>
      <w:r w:rsidR="008066CE" w:rsidRPr="00634D76">
        <w:rPr>
          <w:rFonts w:ascii="Franklin Gothic Demi" w:eastAsia="Times New Roman" w:hAnsi="Franklin Gothic Demi" w:cs="Arial"/>
          <w:sz w:val="22"/>
          <w:szCs w:val="22"/>
        </w:rPr>
        <w:t>T</w:t>
      </w:r>
      <w:r w:rsidR="009E2587">
        <w:rPr>
          <w:rFonts w:ascii="Franklin Gothic Demi" w:eastAsia="Times New Roman" w:hAnsi="Franklin Gothic Demi" w:cs="Arial"/>
          <w:sz w:val="22"/>
          <w:szCs w:val="22"/>
        </w:rPr>
        <w:t>OGETHER</w:t>
      </w:r>
      <w:r w:rsidR="0043296D">
        <w:rPr>
          <w:rFonts w:ascii="Franklin Gothic Demi" w:eastAsia="Times New Roman" w:hAnsi="Franklin Gothic Demi" w:cs="Arial"/>
          <w:sz w:val="22"/>
          <w:szCs w:val="22"/>
        </w:rPr>
        <w:t>"</w:t>
      </w:r>
      <w:r w:rsidR="00B80973">
        <w:rPr>
          <w:rFonts w:ascii="Franklin Gothic Demi" w:eastAsia="Times New Roman" w:hAnsi="Franklin Gothic Demi" w:cs="Arial"/>
          <w:sz w:val="22"/>
          <w:szCs w:val="22"/>
        </w:rPr>
        <w:t xml:space="preserve"> video presentation</w:t>
      </w:r>
    </w:p>
    <w:p w:rsidR="009950F8" w:rsidRDefault="009950F8" w:rsidP="005D1CCA">
      <w:pPr>
        <w:overflowPunct w:val="0"/>
        <w:autoSpaceDE w:val="0"/>
        <w:autoSpaceDN w:val="0"/>
        <w:adjustRightInd w:val="0"/>
        <w:ind w:left="1985" w:hanging="1985"/>
        <w:jc w:val="both"/>
        <w:textAlignment w:val="baseline"/>
        <w:rPr>
          <w:rFonts w:ascii="Franklin Gothic Book" w:eastAsia="Times New Roman" w:hAnsi="Franklin Gothic Book" w:cs="Arial"/>
          <w:sz w:val="22"/>
          <w:szCs w:val="22"/>
        </w:rPr>
      </w:pPr>
    </w:p>
    <w:p w:rsidR="00CE0191" w:rsidRDefault="00FA182E" w:rsidP="005D1CCA">
      <w:pPr>
        <w:overflowPunct w:val="0"/>
        <w:autoSpaceDE w:val="0"/>
        <w:autoSpaceDN w:val="0"/>
        <w:adjustRightInd w:val="0"/>
        <w:ind w:left="1985" w:hanging="1985"/>
        <w:jc w:val="both"/>
        <w:textAlignment w:val="baseline"/>
        <w:rPr>
          <w:rFonts w:ascii="Franklin Gothic Demi" w:eastAsia="Times New Roman" w:hAnsi="Franklin Gothic Demi" w:cs="Arial"/>
          <w:sz w:val="22"/>
          <w:szCs w:val="22"/>
        </w:rPr>
      </w:pPr>
      <w:r w:rsidRPr="00FA182E">
        <w:rPr>
          <w:rFonts w:ascii="Franklin Gothic Book" w:eastAsia="Times New Roman" w:hAnsi="Franklin Gothic Book" w:cs="Arial"/>
          <w:sz w:val="22"/>
          <w:szCs w:val="22"/>
        </w:rPr>
        <w:t>1</w:t>
      </w:r>
      <w:r>
        <w:rPr>
          <w:rFonts w:ascii="Franklin Gothic Book" w:eastAsia="Times New Roman" w:hAnsi="Franklin Gothic Book" w:cs="Arial"/>
          <w:sz w:val="22"/>
          <w:szCs w:val="22"/>
        </w:rPr>
        <w:t>7.05-17.10</w:t>
      </w:r>
      <w:r w:rsidR="00472104" w:rsidRPr="00707A37">
        <w:rPr>
          <w:rFonts w:ascii="Franklin Gothic Book" w:eastAsia="Times New Roman" w:hAnsi="Franklin Gothic Book" w:cs="Arial"/>
          <w:b/>
          <w:sz w:val="22"/>
          <w:szCs w:val="22"/>
        </w:rPr>
        <w:tab/>
      </w:r>
      <w:r w:rsidR="002775AF" w:rsidRPr="000B3BDC">
        <w:rPr>
          <w:rFonts w:ascii="Franklin Gothic Demi" w:eastAsia="Times New Roman" w:hAnsi="Franklin Gothic Demi" w:cs="Arial"/>
          <w:sz w:val="22"/>
          <w:szCs w:val="22"/>
        </w:rPr>
        <w:t>Overview</w:t>
      </w:r>
      <w:r w:rsidR="00472104" w:rsidRPr="00634D76">
        <w:rPr>
          <w:rFonts w:ascii="Franklin Gothic Demi" w:eastAsia="Times New Roman" w:hAnsi="Franklin Gothic Demi" w:cs="Arial"/>
          <w:sz w:val="22"/>
          <w:szCs w:val="22"/>
        </w:rPr>
        <w:t xml:space="preserve"> of the event by </w:t>
      </w:r>
      <w:r w:rsidR="00D43479">
        <w:rPr>
          <w:rFonts w:ascii="Franklin Gothic Demi" w:eastAsia="Times New Roman" w:hAnsi="Franklin Gothic Demi" w:cs="Arial"/>
          <w:sz w:val="22"/>
          <w:szCs w:val="22"/>
        </w:rPr>
        <w:t xml:space="preserve">the </w:t>
      </w:r>
      <w:r w:rsidR="00472104" w:rsidRPr="00634D76">
        <w:rPr>
          <w:rFonts w:ascii="Franklin Gothic Demi" w:eastAsia="Times New Roman" w:hAnsi="Franklin Gothic Demi" w:cs="Arial"/>
          <w:sz w:val="22"/>
          <w:szCs w:val="22"/>
        </w:rPr>
        <w:t>moderator</w:t>
      </w:r>
      <w:r w:rsidR="0096724D">
        <w:rPr>
          <w:rFonts w:ascii="Franklin Gothic Demi" w:eastAsia="Times New Roman" w:hAnsi="Franklin Gothic Demi" w:cs="Arial"/>
          <w:sz w:val="22"/>
          <w:szCs w:val="22"/>
        </w:rPr>
        <w:t xml:space="preserve"> </w:t>
      </w:r>
      <w:r w:rsidR="0096724D" w:rsidRPr="00CB650A">
        <w:rPr>
          <w:rFonts w:ascii="Franklin Gothic Demi" w:eastAsia="Times New Roman" w:hAnsi="Franklin Gothic Demi" w:cs="Arial"/>
          <w:sz w:val="22"/>
          <w:szCs w:val="22"/>
        </w:rPr>
        <w:t xml:space="preserve">Carla </w:t>
      </w:r>
      <w:proofErr w:type="spellStart"/>
      <w:r w:rsidR="0096724D" w:rsidRPr="00CB650A">
        <w:rPr>
          <w:rFonts w:ascii="Franklin Gothic Demi" w:eastAsia="Times New Roman" w:hAnsi="Franklin Gothic Demi" w:cs="Arial"/>
          <w:sz w:val="22"/>
          <w:szCs w:val="22"/>
        </w:rPr>
        <w:t>González</w:t>
      </w:r>
      <w:proofErr w:type="spellEnd"/>
      <w:r w:rsidR="0096724D" w:rsidRPr="00CB650A">
        <w:rPr>
          <w:rFonts w:ascii="Franklin Gothic Demi" w:eastAsia="Times New Roman" w:hAnsi="Franklin Gothic Demi" w:cs="Arial"/>
          <w:sz w:val="22"/>
          <w:szCs w:val="22"/>
        </w:rPr>
        <w:t xml:space="preserve"> </w:t>
      </w:r>
      <w:proofErr w:type="spellStart"/>
      <w:r w:rsidR="0096724D" w:rsidRPr="00CB650A">
        <w:rPr>
          <w:rFonts w:ascii="Franklin Gothic Demi" w:eastAsia="Times New Roman" w:hAnsi="Franklin Gothic Demi" w:cs="Arial"/>
          <w:sz w:val="22"/>
          <w:szCs w:val="22"/>
        </w:rPr>
        <w:t>Ricarte</w:t>
      </w:r>
      <w:proofErr w:type="spellEnd"/>
    </w:p>
    <w:p w:rsidR="00D43479" w:rsidRPr="00707A37" w:rsidRDefault="00D43479" w:rsidP="005D1CCA">
      <w:pPr>
        <w:overflowPunct w:val="0"/>
        <w:autoSpaceDE w:val="0"/>
        <w:autoSpaceDN w:val="0"/>
        <w:adjustRightInd w:val="0"/>
        <w:ind w:left="1985" w:hanging="1985"/>
        <w:jc w:val="both"/>
        <w:textAlignment w:val="baseline"/>
        <w:rPr>
          <w:rFonts w:ascii="Franklin Gothic Book" w:eastAsia="Times New Roman" w:hAnsi="Franklin Gothic Book" w:cs="Arial"/>
          <w:b/>
          <w:sz w:val="22"/>
          <w:szCs w:val="22"/>
        </w:rPr>
      </w:pPr>
    </w:p>
    <w:p w:rsidR="009950F8" w:rsidRDefault="009950F8" w:rsidP="005D1CCA">
      <w:pPr>
        <w:overflowPunct w:val="0"/>
        <w:autoSpaceDE w:val="0"/>
        <w:autoSpaceDN w:val="0"/>
        <w:adjustRightInd w:val="0"/>
        <w:ind w:left="1985" w:hanging="1985"/>
        <w:jc w:val="both"/>
        <w:textAlignment w:val="baseline"/>
        <w:rPr>
          <w:rFonts w:ascii="Franklin Gothic Book" w:eastAsia="Times New Roman" w:hAnsi="Franklin Gothic Book" w:cs="Arial"/>
          <w:sz w:val="22"/>
          <w:szCs w:val="22"/>
        </w:rPr>
      </w:pPr>
    </w:p>
    <w:p w:rsidR="00B80973" w:rsidRDefault="00FA182E" w:rsidP="005D1CCA">
      <w:pPr>
        <w:overflowPunct w:val="0"/>
        <w:autoSpaceDE w:val="0"/>
        <w:autoSpaceDN w:val="0"/>
        <w:adjustRightInd w:val="0"/>
        <w:ind w:left="1985" w:hanging="1985"/>
        <w:jc w:val="both"/>
        <w:textAlignment w:val="baseline"/>
        <w:rPr>
          <w:rFonts w:ascii="Franklin Gothic Demi" w:eastAsia="Times New Roman" w:hAnsi="Franklin Gothic Demi" w:cs="Arial"/>
          <w:noProof/>
          <w:color w:val="0D0D0D"/>
          <w:sz w:val="22"/>
          <w:szCs w:val="22"/>
          <w:lang w:eastAsia="fr-BE"/>
        </w:rPr>
      </w:pPr>
      <w:r w:rsidRPr="00FA182E">
        <w:rPr>
          <w:rFonts w:ascii="Franklin Gothic Book" w:eastAsia="Times New Roman" w:hAnsi="Franklin Gothic Book" w:cs="Arial"/>
          <w:sz w:val="22"/>
          <w:szCs w:val="22"/>
        </w:rPr>
        <w:t>1</w:t>
      </w:r>
      <w:r>
        <w:rPr>
          <w:rFonts w:ascii="Franklin Gothic Book" w:eastAsia="Times New Roman" w:hAnsi="Franklin Gothic Book" w:cs="Arial"/>
          <w:sz w:val="22"/>
          <w:szCs w:val="22"/>
        </w:rPr>
        <w:t>7.10-17.30</w:t>
      </w:r>
      <w:r w:rsidR="00604BDA" w:rsidRPr="00707A37">
        <w:rPr>
          <w:rFonts w:ascii="Franklin Gothic Book" w:eastAsia="Times New Roman" w:hAnsi="Franklin Gothic Book" w:cs="Arial"/>
          <w:b/>
          <w:noProof/>
          <w:color w:val="0D0D0D"/>
          <w:sz w:val="22"/>
          <w:szCs w:val="22"/>
          <w:lang w:eastAsia="fr-BE"/>
        </w:rPr>
        <w:tab/>
      </w:r>
      <w:r w:rsidR="00B80973" w:rsidRPr="000B3BDC">
        <w:rPr>
          <w:rFonts w:ascii="Franklin Gothic Demi" w:eastAsia="Times New Roman" w:hAnsi="Franklin Gothic Demi" w:cs="Arial"/>
          <w:sz w:val="22"/>
          <w:szCs w:val="22"/>
        </w:rPr>
        <w:t>Welcome</w:t>
      </w:r>
      <w:r w:rsidR="00604BDA" w:rsidRPr="000B3BDC">
        <w:rPr>
          <w:rFonts w:ascii="Franklin Gothic Demi" w:eastAsia="Times New Roman" w:hAnsi="Franklin Gothic Demi" w:cs="Arial"/>
          <w:sz w:val="22"/>
          <w:szCs w:val="22"/>
        </w:rPr>
        <w:t xml:space="preserve"> by</w:t>
      </w:r>
    </w:p>
    <w:p w:rsidR="00A06680" w:rsidRDefault="00A06680" w:rsidP="005D1CCA">
      <w:pPr>
        <w:overflowPunct w:val="0"/>
        <w:autoSpaceDE w:val="0"/>
        <w:autoSpaceDN w:val="0"/>
        <w:adjustRightInd w:val="0"/>
        <w:ind w:left="1985" w:hanging="1985"/>
        <w:jc w:val="both"/>
        <w:textAlignment w:val="baseline"/>
        <w:rPr>
          <w:rFonts w:ascii="Franklin Gothic Demi" w:eastAsia="Times New Roman" w:hAnsi="Franklin Gothic Demi" w:cs="Arial"/>
          <w:noProof/>
          <w:color w:val="0D0D0D"/>
          <w:sz w:val="22"/>
          <w:szCs w:val="22"/>
          <w:lang w:eastAsia="fr-BE"/>
        </w:rPr>
      </w:pPr>
    </w:p>
    <w:p w:rsidR="004059C0" w:rsidRDefault="004059C0" w:rsidP="004059C0">
      <w:pPr>
        <w:overflowPunct w:val="0"/>
        <w:autoSpaceDE w:val="0"/>
        <w:autoSpaceDN w:val="0"/>
        <w:adjustRightInd w:val="0"/>
        <w:ind w:left="1985"/>
        <w:jc w:val="both"/>
        <w:textAlignment w:val="baseline"/>
        <w:rPr>
          <w:rFonts w:ascii="Franklin Gothic Book" w:eastAsia="Times New Roman" w:hAnsi="Franklin Gothic Book" w:cs="Arial"/>
          <w:noProof/>
          <w:color w:val="0D0D0D"/>
          <w:sz w:val="22"/>
          <w:szCs w:val="20"/>
          <w:lang w:eastAsia="fr-BE"/>
        </w:rPr>
      </w:pPr>
      <w:r w:rsidRPr="00081043">
        <w:rPr>
          <w:rFonts w:ascii="Franklin Gothic Demi" w:eastAsia="Times New Roman" w:hAnsi="Franklin Gothic Demi" w:cs="Arial"/>
          <w:noProof/>
          <w:color w:val="0D0D0D"/>
          <w:sz w:val="22"/>
          <w:szCs w:val="22"/>
          <w:lang w:eastAsia="fr-BE"/>
        </w:rPr>
        <w:t>Iratxe García Pérez</w:t>
      </w:r>
      <w:r w:rsidRPr="00CC3F36"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eastAsia="fr-BE"/>
        </w:rPr>
        <w:t>, MEP S&amp;D Group, Head of PSOE delegation in the European Parliament and Member of the PSOE Executive Board</w:t>
      </w:r>
    </w:p>
    <w:p w:rsidR="00FD0536" w:rsidRDefault="00FD0536" w:rsidP="005D1CCA">
      <w:pPr>
        <w:overflowPunct w:val="0"/>
        <w:autoSpaceDE w:val="0"/>
        <w:autoSpaceDN w:val="0"/>
        <w:adjustRightInd w:val="0"/>
        <w:ind w:left="1985"/>
        <w:jc w:val="both"/>
        <w:textAlignment w:val="baseline"/>
        <w:rPr>
          <w:rFonts w:ascii="Franklin Gothic Demi" w:eastAsia="Times New Roman" w:hAnsi="Franklin Gothic Demi" w:cs="Arial"/>
          <w:noProof/>
          <w:color w:val="0D0D0D"/>
          <w:sz w:val="22"/>
        </w:rPr>
      </w:pPr>
    </w:p>
    <w:p w:rsidR="005B0DE7" w:rsidRPr="00CC3F36" w:rsidRDefault="005B0DE7" w:rsidP="005D1CCA">
      <w:pPr>
        <w:overflowPunct w:val="0"/>
        <w:autoSpaceDE w:val="0"/>
        <w:autoSpaceDN w:val="0"/>
        <w:adjustRightInd w:val="0"/>
        <w:ind w:left="1985"/>
        <w:jc w:val="both"/>
        <w:textAlignment w:val="baseline"/>
        <w:rPr>
          <w:rFonts w:ascii="Franklin Gothic Book" w:eastAsia="Times New Roman" w:hAnsi="Franklin Gothic Book" w:cs="Arial"/>
          <w:noProof/>
          <w:color w:val="0D0D0D"/>
          <w:sz w:val="22"/>
        </w:rPr>
      </w:pPr>
      <w:r w:rsidRPr="00081043">
        <w:rPr>
          <w:rFonts w:ascii="Franklin Gothic Demi" w:eastAsia="Times New Roman" w:hAnsi="Franklin Gothic Demi" w:cs="Arial"/>
          <w:noProof/>
          <w:color w:val="0D0D0D"/>
          <w:sz w:val="22"/>
        </w:rPr>
        <w:t>Catiuscia Marini</w:t>
      </w:r>
      <w:r w:rsidRPr="00CC3F36">
        <w:rPr>
          <w:rFonts w:ascii="Franklin Gothic Book" w:eastAsia="Times New Roman" w:hAnsi="Franklin Gothic Book" w:cs="Arial"/>
          <w:noProof/>
          <w:color w:val="0D0D0D"/>
          <w:sz w:val="22"/>
        </w:rPr>
        <w:t>, President of the PES Group in the European Committee of the Regions</w:t>
      </w:r>
      <w:r w:rsidR="000B3BDC">
        <w:rPr>
          <w:rFonts w:ascii="Franklin Gothic Book" w:eastAsia="Times New Roman" w:hAnsi="Franklin Gothic Book" w:cs="Arial"/>
          <w:noProof/>
          <w:color w:val="0D0D0D"/>
          <w:sz w:val="22"/>
        </w:rPr>
        <w:t xml:space="preserve"> </w:t>
      </w:r>
      <w:r w:rsidR="000B3BDC" w:rsidRPr="000B3BDC"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eastAsia="fr-BE"/>
        </w:rPr>
        <w:t>and President of the Umbria region, Italy</w:t>
      </w:r>
    </w:p>
    <w:p w:rsidR="00FD0536" w:rsidRDefault="00FD0536" w:rsidP="00715A56">
      <w:pPr>
        <w:overflowPunct w:val="0"/>
        <w:autoSpaceDE w:val="0"/>
        <w:autoSpaceDN w:val="0"/>
        <w:adjustRightInd w:val="0"/>
        <w:ind w:left="1985"/>
        <w:jc w:val="both"/>
        <w:textAlignment w:val="baseline"/>
        <w:rPr>
          <w:rFonts w:ascii="Franklin Gothic Book" w:eastAsia="Times New Roman" w:hAnsi="Franklin Gothic Book" w:cs="Arial"/>
          <w:b/>
          <w:iCs/>
          <w:noProof/>
          <w:color w:val="0D0D0D"/>
          <w:sz w:val="22"/>
          <w:lang/>
        </w:rPr>
      </w:pPr>
    </w:p>
    <w:p w:rsidR="00715A56" w:rsidRDefault="004059C0" w:rsidP="00715A56">
      <w:pPr>
        <w:overflowPunct w:val="0"/>
        <w:autoSpaceDE w:val="0"/>
        <w:autoSpaceDN w:val="0"/>
        <w:adjustRightInd w:val="0"/>
        <w:ind w:left="1985"/>
        <w:jc w:val="both"/>
        <w:textAlignment w:val="baseline"/>
        <w:rPr>
          <w:rFonts w:ascii="Franklin Gothic Book" w:eastAsia="Times New Roman" w:hAnsi="Franklin Gothic Book" w:cs="Arial"/>
          <w:iCs/>
          <w:noProof/>
          <w:color w:val="0D0D0D"/>
          <w:sz w:val="22"/>
          <w:lang/>
        </w:rPr>
      </w:pPr>
      <w:r w:rsidRPr="000B3BDC">
        <w:rPr>
          <w:rFonts w:ascii="Franklin Gothic Demi" w:eastAsia="Times New Roman" w:hAnsi="Franklin Gothic Demi" w:cs="Arial"/>
          <w:noProof/>
          <w:color w:val="0D0D0D"/>
          <w:sz w:val="22"/>
        </w:rPr>
        <w:t>Inmaculada Rodríguez-Piñero</w:t>
      </w:r>
      <w:r w:rsidR="000B3BDC">
        <w:rPr>
          <w:rFonts w:ascii="Franklin Gothic Book" w:eastAsia="Times New Roman" w:hAnsi="Franklin Gothic Book" w:cs="Arial"/>
          <w:iCs/>
          <w:noProof/>
          <w:color w:val="0D0D0D"/>
          <w:sz w:val="22"/>
          <w:lang/>
        </w:rPr>
        <w:t xml:space="preserve">, MEP </w:t>
      </w:r>
      <w:r w:rsidRPr="004059C0">
        <w:rPr>
          <w:rFonts w:ascii="Franklin Gothic Book" w:eastAsia="Times New Roman" w:hAnsi="Franklin Gothic Book" w:cs="Arial"/>
          <w:iCs/>
          <w:noProof/>
          <w:color w:val="0D0D0D"/>
          <w:sz w:val="22"/>
          <w:lang/>
        </w:rPr>
        <w:t>S&amp;D Group, PSPV-PSOE Valencia</w:t>
      </w:r>
    </w:p>
    <w:p w:rsidR="00FF0EB1" w:rsidRPr="00715A56" w:rsidRDefault="00FF0EB1" w:rsidP="00715A56">
      <w:pPr>
        <w:overflowPunct w:val="0"/>
        <w:autoSpaceDE w:val="0"/>
        <w:autoSpaceDN w:val="0"/>
        <w:adjustRightInd w:val="0"/>
        <w:ind w:left="1985"/>
        <w:jc w:val="both"/>
        <w:textAlignment w:val="baseline"/>
        <w:rPr>
          <w:rFonts w:ascii="Franklin Gothic Book" w:eastAsia="Times New Roman" w:hAnsi="Franklin Gothic Book" w:cs="Arial"/>
          <w:iCs/>
          <w:noProof/>
          <w:color w:val="0D0D0D"/>
          <w:sz w:val="22"/>
          <w:lang/>
        </w:rPr>
      </w:pPr>
    </w:p>
    <w:p w:rsidR="00FF0EB1" w:rsidRDefault="00FF0EB1" w:rsidP="00FF0EB1">
      <w:pPr>
        <w:overflowPunct w:val="0"/>
        <w:autoSpaceDE w:val="0"/>
        <w:autoSpaceDN w:val="0"/>
        <w:adjustRightInd w:val="0"/>
        <w:ind w:left="1985"/>
        <w:jc w:val="both"/>
        <w:textAlignment w:val="baseline"/>
      </w:pPr>
      <w:r w:rsidRPr="00081043">
        <w:rPr>
          <w:rFonts w:ascii="Franklin Gothic Demi" w:eastAsia="Times New Roman" w:hAnsi="Franklin Gothic Demi" w:cs="Arial"/>
          <w:noProof/>
          <w:color w:val="0D0D0D"/>
          <w:sz w:val="22"/>
        </w:rPr>
        <w:t>Ximo Puig i Ferrer,</w:t>
      </w:r>
      <w:r w:rsidRPr="00CC3F36">
        <w:rPr>
          <w:rFonts w:ascii="Franklin Gothic Book" w:eastAsia="Times New Roman" w:hAnsi="Franklin Gothic Book" w:cs="Arial"/>
          <w:noProof/>
          <w:color w:val="0D0D0D"/>
          <w:sz w:val="22"/>
        </w:rPr>
        <w:t xml:space="preserve"> </w:t>
      </w:r>
      <w:r w:rsidRPr="00715A56">
        <w:rPr>
          <w:rFonts w:ascii="Franklin Gothic Book" w:eastAsia="Times New Roman" w:hAnsi="Franklin Gothic Book" w:cs="Arial"/>
          <w:iCs/>
          <w:noProof/>
          <w:color w:val="0D0D0D"/>
          <w:sz w:val="22"/>
          <w:lang/>
        </w:rPr>
        <w:t>President of the Regional Government of Valencia, Secretary-General of the PSPV-PSOE Valencia and CoR m</w:t>
      </w:r>
      <w:r>
        <w:rPr>
          <w:rFonts w:ascii="Franklin Gothic Book" w:eastAsia="Times New Roman" w:hAnsi="Franklin Gothic Book" w:cs="Arial"/>
          <w:iCs/>
          <w:noProof/>
          <w:color w:val="0D0D0D"/>
          <w:sz w:val="22"/>
          <w:lang/>
        </w:rPr>
        <w:t>ember</w:t>
      </w:r>
      <w:r w:rsidRPr="004059C0">
        <w:t xml:space="preserve"> </w:t>
      </w:r>
    </w:p>
    <w:p w:rsidR="00380A6C" w:rsidRDefault="00380A6C">
      <w:pPr>
        <w:rPr>
          <w:rFonts w:ascii="Franklin Gothic Book" w:eastAsia="Times New Roman" w:hAnsi="Franklin Gothic Book" w:cs="Arial"/>
          <w:noProof/>
          <w:color w:val="0D0D0D"/>
          <w:sz w:val="22"/>
          <w:szCs w:val="20"/>
          <w:lang w:eastAsia="fr-BE"/>
        </w:rPr>
      </w:pPr>
    </w:p>
    <w:p w:rsidR="00604BDA" w:rsidRPr="00FF536D" w:rsidRDefault="00604BDA" w:rsidP="005D1CCA">
      <w:pPr>
        <w:overflowPunct w:val="0"/>
        <w:autoSpaceDE w:val="0"/>
        <w:autoSpaceDN w:val="0"/>
        <w:adjustRightInd w:val="0"/>
        <w:ind w:left="1985" w:hanging="1985"/>
        <w:jc w:val="both"/>
        <w:textAlignment w:val="baseline"/>
        <w:rPr>
          <w:rFonts w:ascii="Franklin Gothic Book" w:eastAsia="Times New Roman" w:hAnsi="Franklin Gothic Book" w:cs="Arial"/>
          <w:noProof/>
          <w:color w:val="0D0D0D"/>
          <w:sz w:val="22"/>
          <w:szCs w:val="20"/>
          <w:lang w:eastAsia="fr-BE"/>
        </w:rPr>
      </w:pPr>
    </w:p>
    <w:p w:rsidR="004725C1" w:rsidRDefault="000622CE" w:rsidP="005D1CCA">
      <w:pPr>
        <w:overflowPunct w:val="0"/>
        <w:autoSpaceDE w:val="0"/>
        <w:autoSpaceDN w:val="0"/>
        <w:adjustRightInd w:val="0"/>
        <w:ind w:left="1985" w:hanging="1985"/>
        <w:jc w:val="both"/>
        <w:textAlignment w:val="baseline"/>
        <w:rPr>
          <w:rFonts w:ascii="Franklin Gothic Book" w:eastAsia="Times New Roman" w:hAnsi="Franklin Gothic Book" w:cs="Arial"/>
          <w:noProof/>
          <w:color w:val="0D0D0D"/>
          <w:sz w:val="22"/>
          <w:szCs w:val="20"/>
          <w:lang w:eastAsia="fr-BE"/>
        </w:rPr>
      </w:pPr>
      <w:r w:rsidRPr="00FA182E">
        <w:rPr>
          <w:rFonts w:ascii="Franklin Gothic Book" w:eastAsia="Times New Roman" w:hAnsi="Franklin Gothic Book" w:cs="Arial"/>
          <w:sz w:val="22"/>
          <w:szCs w:val="22"/>
        </w:rPr>
        <w:t>1</w:t>
      </w:r>
      <w:r w:rsidR="00FE0148">
        <w:rPr>
          <w:rFonts w:ascii="Franklin Gothic Book" w:eastAsia="Times New Roman" w:hAnsi="Franklin Gothic Book" w:cs="Arial"/>
          <w:sz w:val="22"/>
          <w:szCs w:val="22"/>
        </w:rPr>
        <w:t>7.30</w:t>
      </w:r>
      <w:r w:rsidR="00390EA4">
        <w:rPr>
          <w:rFonts w:ascii="Franklin Gothic Book" w:eastAsia="Times New Roman" w:hAnsi="Franklin Gothic Book" w:cs="Arial"/>
          <w:sz w:val="22"/>
          <w:szCs w:val="22"/>
        </w:rPr>
        <w:t>-</w:t>
      </w:r>
      <w:r w:rsidR="00FE0148">
        <w:rPr>
          <w:rFonts w:ascii="Franklin Gothic Book" w:eastAsia="Times New Roman" w:hAnsi="Franklin Gothic Book" w:cs="Arial"/>
          <w:sz w:val="22"/>
          <w:szCs w:val="22"/>
        </w:rPr>
        <w:t>18.10</w:t>
      </w:r>
      <w:r w:rsidR="00604BDA" w:rsidRPr="00604BDA">
        <w:rPr>
          <w:rFonts w:ascii="Franklin Gothic Book" w:eastAsia="Times New Roman" w:hAnsi="Franklin Gothic Book" w:cs="Arial"/>
          <w:noProof/>
          <w:color w:val="0D0D0D"/>
          <w:sz w:val="22"/>
          <w:szCs w:val="20"/>
          <w:lang w:eastAsia="fr-BE"/>
        </w:rPr>
        <w:tab/>
      </w:r>
      <w:r w:rsidR="00604BDA" w:rsidRPr="00634D76">
        <w:rPr>
          <w:rFonts w:ascii="Franklin Gothic Demi" w:eastAsia="Times New Roman" w:hAnsi="Franklin Gothic Demi" w:cs="Arial"/>
          <w:noProof/>
          <w:color w:val="0D0D0D"/>
          <w:sz w:val="22"/>
          <w:szCs w:val="20"/>
          <w:lang w:eastAsia="fr-BE"/>
        </w:rPr>
        <w:t>Postcards from European Cities and Regions</w:t>
      </w:r>
      <w:r w:rsidR="00CC3FA2">
        <w:rPr>
          <w:rFonts w:ascii="Franklin Gothic Demi" w:eastAsia="Times New Roman" w:hAnsi="Franklin Gothic Demi" w:cs="Arial"/>
          <w:noProof/>
          <w:color w:val="0D0D0D"/>
          <w:sz w:val="22"/>
          <w:szCs w:val="20"/>
          <w:lang w:eastAsia="fr-BE"/>
        </w:rPr>
        <w:t xml:space="preserve"> </w:t>
      </w:r>
      <w:r w:rsidR="00604BDA" w:rsidRPr="0019215A">
        <w:rPr>
          <w:rFonts w:ascii="Franklin Gothic Book" w:eastAsia="Times New Roman" w:hAnsi="Franklin Gothic Book" w:cs="Arial"/>
          <w:noProof/>
          <w:color w:val="0D0D0D"/>
          <w:sz w:val="22"/>
          <w:szCs w:val="20"/>
          <w:lang w:eastAsia="fr-BE"/>
        </w:rPr>
        <w:t>illustrating the</w:t>
      </w:r>
      <w:r w:rsidR="00CC3FA2">
        <w:rPr>
          <w:rFonts w:ascii="Franklin Gothic Book" w:eastAsia="Times New Roman" w:hAnsi="Franklin Gothic Book" w:cs="Arial"/>
          <w:noProof/>
          <w:color w:val="0D0D0D"/>
          <w:sz w:val="22"/>
          <w:szCs w:val="20"/>
          <w:lang w:eastAsia="fr-BE"/>
        </w:rPr>
        <w:t xml:space="preserve"> added value of the European S</w:t>
      </w:r>
      <w:r w:rsidR="00604BDA" w:rsidRPr="0019215A">
        <w:rPr>
          <w:rFonts w:ascii="Franklin Gothic Book" w:eastAsia="Times New Roman" w:hAnsi="Franklin Gothic Book" w:cs="Arial"/>
          <w:noProof/>
          <w:color w:val="0D0D0D"/>
          <w:sz w:val="22"/>
          <w:szCs w:val="20"/>
          <w:lang w:eastAsia="fr-BE"/>
        </w:rPr>
        <w:t xml:space="preserve">tructural </w:t>
      </w:r>
      <w:r w:rsidR="00CC3FA2">
        <w:rPr>
          <w:rFonts w:ascii="Franklin Gothic Book" w:eastAsia="Times New Roman" w:hAnsi="Franklin Gothic Book" w:cs="Arial"/>
          <w:noProof/>
          <w:color w:val="0D0D0D"/>
          <w:sz w:val="22"/>
          <w:szCs w:val="20"/>
          <w:lang w:eastAsia="fr-BE"/>
        </w:rPr>
        <w:t xml:space="preserve">Funds for the economic, social and territorial cohesion in Europe </w:t>
      </w:r>
    </w:p>
    <w:p w:rsidR="009959DF" w:rsidRPr="00F250F8" w:rsidRDefault="009959DF" w:rsidP="009959DF">
      <w:pPr>
        <w:pStyle w:val="ListParagraph"/>
        <w:overflowPunct w:val="0"/>
        <w:autoSpaceDE w:val="0"/>
        <w:autoSpaceDN w:val="0"/>
        <w:adjustRightInd w:val="0"/>
        <w:ind w:left="2705"/>
        <w:jc w:val="both"/>
        <w:textAlignment w:val="baseline"/>
        <w:rPr>
          <w:rFonts w:ascii="Franklin Gothic Demi" w:eastAsia="Times New Roman" w:hAnsi="Franklin Gothic Demi" w:cs="Arial"/>
          <w:noProof/>
          <w:color w:val="0D0D0D"/>
          <w:sz w:val="22"/>
          <w:szCs w:val="20"/>
          <w:lang w:eastAsia="fr-BE"/>
        </w:rPr>
      </w:pPr>
    </w:p>
    <w:p w:rsidR="00274DC0" w:rsidRPr="00274DC0" w:rsidRDefault="00274DC0" w:rsidP="00702B94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eastAsia="Times New Roman" w:hAnsi="Franklin Gothic Book" w:cs="Arial"/>
          <w:b/>
          <w:color w:val="0D0D0D"/>
          <w:sz w:val="22"/>
          <w:szCs w:val="20"/>
          <w:lang w:eastAsia="fr-BE"/>
        </w:rPr>
      </w:pPr>
      <w:r>
        <w:rPr>
          <w:rFonts w:ascii="Franklin Gothic Book" w:eastAsia="Times New Roman" w:hAnsi="Franklin Gothic Book" w:cs="Arial"/>
          <w:b/>
          <w:color w:val="0D0D0D"/>
          <w:sz w:val="22"/>
          <w:szCs w:val="20"/>
          <w:lang w:eastAsia="fr-BE"/>
        </w:rPr>
        <w:t xml:space="preserve">Valencia, </w:t>
      </w:r>
      <w:r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 xml:space="preserve">Spain by </w:t>
      </w:r>
      <w:r w:rsidRPr="00274DC0">
        <w:rPr>
          <w:rFonts w:ascii="Franklin Gothic Book" w:eastAsia="Times New Roman" w:hAnsi="Franklin Gothic Book" w:cs="Arial"/>
          <w:b/>
          <w:color w:val="0D0D0D"/>
          <w:sz w:val="22"/>
          <w:szCs w:val="20"/>
          <w:lang w:eastAsia="fr-BE"/>
        </w:rPr>
        <w:t>Sandra Gómez</w:t>
      </w:r>
      <w:r w:rsidR="00727BD6">
        <w:rPr>
          <w:rFonts w:ascii="Franklin Gothic Book" w:eastAsia="Times New Roman" w:hAnsi="Franklin Gothic Book" w:cs="Arial"/>
          <w:b/>
          <w:color w:val="0D0D0D"/>
          <w:sz w:val="22"/>
          <w:szCs w:val="20"/>
          <w:lang w:eastAsia="fr-BE"/>
        </w:rPr>
        <w:t xml:space="preserve"> Lopez</w:t>
      </w:r>
      <w:r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>, vice Mayor</w:t>
      </w:r>
    </w:p>
    <w:p w:rsidR="00274DC0" w:rsidRDefault="00274DC0" w:rsidP="00274DC0">
      <w:pPr>
        <w:pStyle w:val="ListParagraph"/>
        <w:overflowPunct w:val="0"/>
        <w:autoSpaceDE w:val="0"/>
        <w:autoSpaceDN w:val="0"/>
        <w:adjustRightInd w:val="0"/>
        <w:ind w:left="2345"/>
        <w:jc w:val="both"/>
        <w:textAlignment w:val="baseline"/>
        <w:rPr>
          <w:rFonts w:ascii="Franklin Gothic Book" w:eastAsia="Times New Roman" w:hAnsi="Franklin Gothic Book" w:cs="Arial"/>
          <w:b/>
          <w:color w:val="0D0D0D"/>
          <w:sz w:val="22"/>
          <w:szCs w:val="20"/>
          <w:lang w:eastAsia="fr-BE"/>
        </w:rPr>
      </w:pPr>
    </w:p>
    <w:p w:rsidR="00390EA4" w:rsidRPr="00CB650A" w:rsidRDefault="00F250F8" w:rsidP="00702B94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eastAsia="Times New Roman" w:hAnsi="Franklin Gothic Book" w:cs="Arial"/>
          <w:b/>
          <w:color w:val="0D0D0D"/>
          <w:sz w:val="22"/>
          <w:szCs w:val="20"/>
          <w:lang w:eastAsia="fr-BE"/>
        </w:rPr>
      </w:pPr>
      <w:r w:rsidRPr="00273674">
        <w:rPr>
          <w:rFonts w:ascii="Franklin Gothic Book" w:eastAsia="Times New Roman" w:hAnsi="Franklin Gothic Book" w:cs="Arial"/>
          <w:b/>
          <w:color w:val="0D0D0D"/>
          <w:sz w:val="22"/>
          <w:szCs w:val="20"/>
          <w:lang w:eastAsia="fr-BE"/>
        </w:rPr>
        <w:t>Thuringia</w:t>
      </w:r>
      <w:r w:rsidR="00EF2330">
        <w:rPr>
          <w:rFonts w:ascii="Franklin Gothic Book" w:eastAsia="Times New Roman" w:hAnsi="Franklin Gothic Book" w:cs="Arial"/>
          <w:b/>
          <w:color w:val="0D0D0D"/>
          <w:sz w:val="22"/>
          <w:szCs w:val="20"/>
          <w:lang w:eastAsia="fr-BE"/>
        </w:rPr>
        <w:t xml:space="preserve">, </w:t>
      </w:r>
      <w:r w:rsidR="00EF2330">
        <w:rPr>
          <w:rFonts w:ascii="Franklin Gothic Book" w:eastAsia="Times New Roman" w:hAnsi="Franklin Gothic Book" w:cs="Arial"/>
          <w:sz w:val="22"/>
          <w:szCs w:val="22"/>
        </w:rPr>
        <w:t>Germany</w:t>
      </w:r>
      <w:r>
        <w:rPr>
          <w:rFonts w:ascii="Franklin Gothic Book" w:eastAsia="Times New Roman" w:hAnsi="Franklin Gothic Book" w:cs="Arial"/>
          <w:sz w:val="22"/>
          <w:szCs w:val="22"/>
        </w:rPr>
        <w:t xml:space="preserve"> </w:t>
      </w:r>
      <w:r w:rsidRPr="00273674"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 xml:space="preserve">by </w:t>
      </w:r>
      <w:r w:rsidRPr="00D007C4">
        <w:rPr>
          <w:rFonts w:ascii="Franklin Gothic Book" w:eastAsia="Times New Roman" w:hAnsi="Franklin Gothic Book" w:cs="Arial"/>
          <w:b/>
          <w:color w:val="0D0D0D"/>
          <w:sz w:val="22"/>
          <w:szCs w:val="20"/>
          <w:lang w:eastAsia="fr-BE"/>
        </w:rPr>
        <w:t>Babette Winter</w:t>
      </w:r>
      <w:r w:rsidRPr="00273674"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>, State Sec</w:t>
      </w:r>
      <w:r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>retary for Europe and Culture and CoR member</w:t>
      </w:r>
      <w:r w:rsidR="00390EA4"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 xml:space="preserve"> &amp; </w:t>
      </w:r>
      <w:r w:rsidR="00390EA4" w:rsidRPr="00D007C4">
        <w:rPr>
          <w:rFonts w:ascii="Franklin Gothic Book" w:eastAsia="Times New Roman" w:hAnsi="Franklin Gothic Book" w:cs="Arial"/>
          <w:b/>
          <w:color w:val="0D0D0D"/>
          <w:sz w:val="22"/>
          <w:szCs w:val="20"/>
          <w:lang w:eastAsia="fr-BE"/>
        </w:rPr>
        <w:t>Patricia Roth</w:t>
      </w:r>
      <w:r w:rsidR="00390EA4" w:rsidRPr="00CB650A"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>,  </w:t>
      </w:r>
      <w:r w:rsidR="00BE3542"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 xml:space="preserve">project manager </w:t>
      </w:r>
      <w:r w:rsidR="00390EA4" w:rsidRPr="00CB650A"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 xml:space="preserve">Vocational Training </w:t>
      </w:r>
      <w:proofErr w:type="spellStart"/>
      <w:r w:rsidR="00390EA4" w:rsidRPr="00CB650A"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>Cen</w:t>
      </w:r>
      <w:r w:rsidR="00596D66" w:rsidRPr="00CB650A"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>ter</w:t>
      </w:r>
      <w:proofErr w:type="spellEnd"/>
      <w:r w:rsidR="00596D66" w:rsidRPr="00CB650A"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 xml:space="preserve"> of the Chamber of Trade of </w:t>
      </w:r>
      <w:r w:rsidR="00390EA4" w:rsidRPr="00CB650A"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>Erfurt</w:t>
      </w:r>
    </w:p>
    <w:p w:rsidR="009959DF" w:rsidRDefault="009959DF" w:rsidP="009959DF">
      <w:pPr>
        <w:pStyle w:val="ListParagraph"/>
        <w:overflowPunct w:val="0"/>
        <w:autoSpaceDE w:val="0"/>
        <w:autoSpaceDN w:val="0"/>
        <w:adjustRightInd w:val="0"/>
        <w:ind w:left="2705"/>
        <w:jc w:val="both"/>
        <w:textAlignment w:val="baseline"/>
        <w:rPr>
          <w:rFonts w:ascii="Franklin Gothic Book" w:eastAsia="Times New Roman" w:hAnsi="Franklin Gothic Book" w:cs="Arial"/>
          <w:b/>
          <w:color w:val="0D0D0D"/>
          <w:sz w:val="22"/>
          <w:szCs w:val="20"/>
          <w:lang w:eastAsia="fr-BE"/>
        </w:rPr>
      </w:pPr>
    </w:p>
    <w:p w:rsidR="005B0DE7" w:rsidRDefault="00F250F8" w:rsidP="00702B94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</w:pPr>
      <w:proofErr w:type="spellStart"/>
      <w:r w:rsidRPr="00F250F8">
        <w:rPr>
          <w:rFonts w:ascii="Franklin Gothic Book" w:eastAsia="Times New Roman" w:hAnsi="Franklin Gothic Book" w:cs="Arial"/>
          <w:b/>
          <w:color w:val="0D0D0D"/>
          <w:sz w:val="22"/>
          <w:szCs w:val="20"/>
          <w:lang w:eastAsia="fr-BE"/>
        </w:rPr>
        <w:t>Constanţa</w:t>
      </w:r>
      <w:proofErr w:type="spellEnd"/>
      <w:r w:rsidR="00EF2330">
        <w:rPr>
          <w:rFonts w:ascii="Franklin Gothic Book" w:eastAsia="Times New Roman" w:hAnsi="Franklin Gothic Book" w:cs="Arial"/>
          <w:b/>
          <w:color w:val="0D0D0D"/>
          <w:sz w:val="22"/>
          <w:szCs w:val="20"/>
          <w:lang w:eastAsia="fr-BE"/>
        </w:rPr>
        <w:t xml:space="preserve">, </w:t>
      </w:r>
      <w:r w:rsidR="00EF2330"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>Romania</w:t>
      </w:r>
      <w:r w:rsidRPr="00F250F8"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 xml:space="preserve"> by</w:t>
      </w:r>
      <w:r w:rsidRPr="00F250F8">
        <w:rPr>
          <w:rFonts w:ascii="Franklin Gothic Book" w:eastAsia="Times New Roman" w:hAnsi="Franklin Gothic Book" w:cs="Arial"/>
          <w:b/>
          <w:color w:val="0D0D0D"/>
          <w:sz w:val="22"/>
          <w:szCs w:val="20"/>
          <w:lang w:eastAsia="fr-BE"/>
        </w:rPr>
        <w:t xml:space="preserve"> </w:t>
      </w:r>
      <w:proofErr w:type="spellStart"/>
      <w:r w:rsidR="007D4B02" w:rsidRPr="00D007C4">
        <w:rPr>
          <w:rFonts w:ascii="Franklin Gothic Book" w:eastAsia="Times New Roman" w:hAnsi="Franklin Gothic Book" w:cs="Arial"/>
          <w:b/>
          <w:color w:val="0D0D0D"/>
          <w:sz w:val="22"/>
          <w:szCs w:val="20"/>
          <w:lang w:eastAsia="fr-BE"/>
        </w:rPr>
        <w:t>Decebal</w:t>
      </w:r>
      <w:proofErr w:type="spellEnd"/>
      <w:r w:rsidR="007D4B02" w:rsidRPr="00D007C4">
        <w:rPr>
          <w:rFonts w:ascii="Franklin Gothic Book" w:eastAsia="Times New Roman" w:hAnsi="Franklin Gothic Book" w:cs="Arial"/>
          <w:b/>
          <w:color w:val="0D0D0D"/>
          <w:sz w:val="22"/>
          <w:szCs w:val="20"/>
          <w:lang w:eastAsia="fr-BE"/>
        </w:rPr>
        <w:t xml:space="preserve"> </w:t>
      </w:r>
      <w:proofErr w:type="spellStart"/>
      <w:r w:rsidR="007D4B02" w:rsidRPr="00D007C4">
        <w:rPr>
          <w:rFonts w:ascii="Franklin Gothic Book" w:eastAsia="Times New Roman" w:hAnsi="Franklin Gothic Book" w:cs="Arial"/>
          <w:b/>
          <w:color w:val="0D0D0D"/>
          <w:sz w:val="22"/>
          <w:szCs w:val="20"/>
          <w:lang w:eastAsia="fr-BE"/>
        </w:rPr>
        <w:t>Făgădău</w:t>
      </w:r>
      <w:proofErr w:type="spellEnd"/>
      <w:r w:rsidRPr="00F250F8"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 xml:space="preserve">, </w:t>
      </w:r>
      <w:r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 xml:space="preserve">Mayor and </w:t>
      </w:r>
      <w:proofErr w:type="spellStart"/>
      <w:r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>CoR</w:t>
      </w:r>
      <w:proofErr w:type="spellEnd"/>
      <w:r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 xml:space="preserve"> member</w:t>
      </w:r>
    </w:p>
    <w:p w:rsidR="009959DF" w:rsidRPr="005B0DE7" w:rsidRDefault="009959DF" w:rsidP="009959DF">
      <w:pPr>
        <w:pStyle w:val="ListParagraph"/>
        <w:overflowPunct w:val="0"/>
        <w:autoSpaceDE w:val="0"/>
        <w:autoSpaceDN w:val="0"/>
        <w:adjustRightInd w:val="0"/>
        <w:ind w:left="2705"/>
        <w:jc w:val="both"/>
        <w:textAlignment w:val="baseline"/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</w:pPr>
    </w:p>
    <w:p w:rsidR="00F85408" w:rsidRDefault="00F85408" w:rsidP="00702B94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eastAsia="Times New Roman" w:hAnsi="Franklin Gothic Book" w:cs="Arial"/>
          <w:noProof/>
          <w:color w:val="0D0D0D"/>
          <w:sz w:val="22"/>
          <w:szCs w:val="20"/>
          <w:lang w:eastAsia="fr-BE"/>
        </w:rPr>
      </w:pPr>
      <w:r w:rsidRPr="00702B94">
        <w:rPr>
          <w:rFonts w:ascii="Franklin Gothic Book" w:eastAsia="Times New Roman" w:hAnsi="Franklin Gothic Book" w:cs="Arial"/>
          <w:b/>
          <w:noProof/>
          <w:color w:val="0D0D0D"/>
          <w:sz w:val="22"/>
          <w:szCs w:val="20"/>
          <w:lang w:eastAsia="fr-BE"/>
        </w:rPr>
        <w:t>Northern Periphery &amp; Arctic region</w:t>
      </w:r>
      <w:r w:rsidRPr="00702B94">
        <w:rPr>
          <w:rFonts w:ascii="Franklin Gothic Book" w:eastAsia="Times New Roman" w:hAnsi="Franklin Gothic Book" w:cs="Arial"/>
          <w:noProof/>
          <w:color w:val="0D0D0D"/>
          <w:sz w:val="22"/>
          <w:szCs w:val="20"/>
          <w:lang w:eastAsia="fr-BE"/>
        </w:rPr>
        <w:t xml:space="preserve"> by </w:t>
      </w:r>
      <w:r w:rsidR="004B7FC5" w:rsidRPr="00D007C4">
        <w:rPr>
          <w:rFonts w:ascii="Franklin Gothic Book" w:eastAsia="Times New Roman" w:hAnsi="Franklin Gothic Book" w:cs="Arial"/>
          <w:b/>
          <w:noProof/>
          <w:color w:val="0D0D0D"/>
          <w:sz w:val="22"/>
          <w:szCs w:val="20"/>
          <w:lang w:eastAsia="fr-BE"/>
        </w:rPr>
        <w:t>Prof. Martin Charter</w:t>
      </w:r>
      <w:r w:rsidRPr="00702B94">
        <w:rPr>
          <w:rFonts w:ascii="Franklin Gothic Book" w:eastAsia="Times New Roman" w:hAnsi="Franklin Gothic Book" w:cs="Arial"/>
          <w:noProof/>
          <w:color w:val="0D0D0D"/>
          <w:sz w:val="22"/>
          <w:szCs w:val="20"/>
          <w:lang w:eastAsia="fr-BE"/>
        </w:rPr>
        <w:t xml:space="preserve">, </w:t>
      </w:r>
      <w:r w:rsidR="004B7FC5" w:rsidRPr="00702B94"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>Director of the Centre for Sustainable Design® of the University for the Creative Arts and partner of the project Circular Ocean</w:t>
      </w:r>
    </w:p>
    <w:p w:rsidR="009959DF" w:rsidRPr="00702B94" w:rsidRDefault="009959DF" w:rsidP="009959DF">
      <w:pPr>
        <w:pStyle w:val="ListParagraph"/>
        <w:overflowPunct w:val="0"/>
        <w:autoSpaceDE w:val="0"/>
        <w:autoSpaceDN w:val="0"/>
        <w:adjustRightInd w:val="0"/>
        <w:ind w:left="2705"/>
        <w:jc w:val="both"/>
        <w:textAlignment w:val="baseline"/>
        <w:rPr>
          <w:rFonts w:ascii="Franklin Gothic Book" w:eastAsia="Times New Roman" w:hAnsi="Franklin Gothic Book" w:cs="Arial"/>
          <w:noProof/>
          <w:color w:val="0D0D0D"/>
          <w:sz w:val="22"/>
          <w:szCs w:val="20"/>
          <w:lang w:eastAsia="fr-BE"/>
        </w:rPr>
      </w:pPr>
    </w:p>
    <w:p w:rsidR="00EF2330" w:rsidRPr="00CB650A" w:rsidRDefault="00EF2330" w:rsidP="00702B94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</w:pPr>
      <w:r>
        <w:rPr>
          <w:rFonts w:ascii="Franklin Gothic Book" w:eastAsia="Times New Roman" w:hAnsi="Franklin Gothic Book" w:cs="Arial"/>
          <w:b/>
          <w:color w:val="0D0D0D"/>
          <w:sz w:val="22"/>
          <w:szCs w:val="20"/>
          <w:lang w:eastAsia="fr-BE"/>
        </w:rPr>
        <w:t>Nouvelle-Aquitaine</w:t>
      </w:r>
      <w:r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 xml:space="preserve">, France by </w:t>
      </w:r>
      <w:r w:rsidRPr="00D007C4">
        <w:rPr>
          <w:rFonts w:ascii="Franklin Gothic Book" w:eastAsia="Times New Roman" w:hAnsi="Franklin Gothic Book" w:cs="Arial"/>
          <w:b/>
          <w:color w:val="0D0D0D"/>
          <w:sz w:val="22"/>
          <w:szCs w:val="20"/>
          <w:lang w:eastAsia="fr-BE"/>
        </w:rPr>
        <w:t xml:space="preserve">Isabelle </w:t>
      </w:r>
      <w:proofErr w:type="spellStart"/>
      <w:r w:rsidRPr="00D007C4">
        <w:rPr>
          <w:rFonts w:ascii="Franklin Gothic Book" w:eastAsia="Times New Roman" w:hAnsi="Franklin Gothic Book" w:cs="Arial"/>
          <w:b/>
          <w:color w:val="0D0D0D"/>
          <w:sz w:val="22"/>
          <w:szCs w:val="20"/>
          <w:lang w:eastAsia="fr-BE"/>
        </w:rPr>
        <w:t>Boudineau</w:t>
      </w:r>
      <w:proofErr w:type="spellEnd"/>
      <w:r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 xml:space="preserve">, </w:t>
      </w:r>
      <w:r w:rsidR="00AD28C1"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>V</w:t>
      </w:r>
      <w:r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>ice President of the region and CoR member</w:t>
      </w:r>
      <w:r w:rsidR="00390EA4"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 xml:space="preserve"> </w:t>
      </w:r>
    </w:p>
    <w:p w:rsidR="009959DF" w:rsidRDefault="009959DF" w:rsidP="009959DF">
      <w:pPr>
        <w:pStyle w:val="ListParagraph"/>
        <w:overflowPunct w:val="0"/>
        <w:autoSpaceDE w:val="0"/>
        <w:autoSpaceDN w:val="0"/>
        <w:adjustRightInd w:val="0"/>
        <w:ind w:left="2705"/>
        <w:jc w:val="both"/>
        <w:textAlignment w:val="baseline"/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</w:pPr>
    </w:p>
    <w:p w:rsidR="00522C7A" w:rsidRDefault="00522C7A" w:rsidP="00702B94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</w:pPr>
      <w:r>
        <w:rPr>
          <w:rFonts w:ascii="Franklin Gothic Book" w:eastAsia="Times New Roman" w:hAnsi="Franklin Gothic Book" w:cs="Arial"/>
          <w:b/>
          <w:color w:val="0D0D0D"/>
          <w:sz w:val="22"/>
          <w:szCs w:val="20"/>
          <w:lang w:eastAsia="fr-BE"/>
        </w:rPr>
        <w:t xml:space="preserve">Malmö, </w:t>
      </w:r>
      <w:r w:rsidRPr="00522C7A"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>Sweden</w:t>
      </w:r>
      <w:r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 xml:space="preserve"> by </w:t>
      </w:r>
      <w:r w:rsidRPr="00BB6CEE">
        <w:rPr>
          <w:rFonts w:ascii="Franklin Gothic Book" w:eastAsia="Times New Roman" w:hAnsi="Franklin Gothic Book" w:cs="Arial"/>
          <w:b/>
          <w:color w:val="0D0D0D"/>
          <w:sz w:val="22"/>
          <w:szCs w:val="20"/>
          <w:lang w:eastAsia="fr-BE"/>
        </w:rPr>
        <w:t>Ilmar Reepalu</w:t>
      </w:r>
      <w:r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>, former Mayor, local councillor and CoR member</w:t>
      </w:r>
      <w:r w:rsidRPr="00522C7A"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  <w:t xml:space="preserve"> </w:t>
      </w:r>
    </w:p>
    <w:p w:rsidR="00AD28C1" w:rsidRPr="00EF2330" w:rsidRDefault="00AD28C1" w:rsidP="00E24D45">
      <w:pPr>
        <w:pStyle w:val="ListParagraph"/>
        <w:overflowPunct w:val="0"/>
        <w:autoSpaceDE w:val="0"/>
        <w:autoSpaceDN w:val="0"/>
        <w:adjustRightInd w:val="0"/>
        <w:ind w:left="2705"/>
        <w:jc w:val="both"/>
        <w:textAlignment w:val="baseline"/>
        <w:rPr>
          <w:rFonts w:ascii="Franklin Gothic Book" w:eastAsia="Times New Roman" w:hAnsi="Franklin Gothic Book" w:cs="Arial"/>
          <w:color w:val="0D0D0D"/>
          <w:sz w:val="22"/>
          <w:szCs w:val="20"/>
          <w:lang w:eastAsia="fr-BE"/>
        </w:rPr>
      </w:pPr>
    </w:p>
    <w:p w:rsidR="00604BDA" w:rsidRPr="006E50E0" w:rsidRDefault="00A45DDD" w:rsidP="00E24D45">
      <w:pPr>
        <w:ind w:left="1985" w:hanging="1985"/>
        <w:rPr>
          <w:rFonts w:ascii="Franklin Gothic Demi" w:eastAsia="Times New Roman" w:hAnsi="Franklin Gothic Demi" w:cs="Arial"/>
          <w:noProof/>
          <w:color w:val="0D0D0D"/>
          <w:sz w:val="22"/>
          <w:szCs w:val="22"/>
          <w:lang w:eastAsia="fr-BE"/>
        </w:rPr>
      </w:pPr>
      <w:r w:rsidRPr="003B176F">
        <w:rPr>
          <w:rFonts w:ascii="Franklin Gothic Book" w:eastAsia="Times New Roman" w:hAnsi="Franklin Gothic Book" w:cs="Arial"/>
          <w:sz w:val="22"/>
          <w:szCs w:val="22"/>
        </w:rPr>
        <w:t>1</w:t>
      </w:r>
      <w:r w:rsidR="008B659F" w:rsidRPr="003B176F">
        <w:rPr>
          <w:rFonts w:ascii="Franklin Gothic Book" w:eastAsia="Times New Roman" w:hAnsi="Franklin Gothic Book" w:cs="Arial"/>
          <w:sz w:val="22"/>
          <w:szCs w:val="22"/>
        </w:rPr>
        <w:t>8.</w:t>
      </w:r>
      <w:r w:rsidR="00FE0148">
        <w:rPr>
          <w:rFonts w:ascii="Franklin Gothic Book" w:eastAsia="Times New Roman" w:hAnsi="Franklin Gothic Book" w:cs="Arial"/>
          <w:sz w:val="22"/>
          <w:szCs w:val="22"/>
        </w:rPr>
        <w:t>10</w:t>
      </w:r>
      <w:r w:rsidR="00EE6403" w:rsidRPr="003B176F">
        <w:rPr>
          <w:rFonts w:ascii="Franklin Gothic Book" w:eastAsia="Times New Roman" w:hAnsi="Franklin Gothic Book" w:cs="Arial"/>
          <w:sz w:val="22"/>
          <w:szCs w:val="22"/>
        </w:rPr>
        <w:t>-</w:t>
      </w:r>
      <w:r w:rsidR="00FE0148">
        <w:rPr>
          <w:rFonts w:ascii="Franklin Gothic Book" w:eastAsia="Times New Roman" w:hAnsi="Franklin Gothic Book" w:cs="Arial"/>
          <w:sz w:val="22"/>
          <w:szCs w:val="22"/>
        </w:rPr>
        <w:t>19.00</w:t>
      </w:r>
      <w:r w:rsidR="00604BDA" w:rsidRPr="00604BDA">
        <w:rPr>
          <w:rFonts w:ascii="Franklin Gothic Demi" w:eastAsia="Times New Roman" w:hAnsi="Franklin Gothic Demi" w:cs="Arial"/>
          <w:noProof/>
          <w:color w:val="0D0D0D"/>
          <w:sz w:val="22"/>
          <w:szCs w:val="20"/>
          <w:lang w:eastAsia="fr-BE"/>
        </w:rPr>
        <w:tab/>
      </w:r>
      <w:r w:rsidR="00604BDA" w:rsidRPr="00634D76">
        <w:rPr>
          <w:rFonts w:ascii="Franklin Gothic Demi" w:eastAsia="Times New Roman" w:hAnsi="Franklin Gothic Demi" w:cs="Arial"/>
          <w:noProof/>
          <w:color w:val="0D0D0D"/>
          <w:sz w:val="22"/>
          <w:szCs w:val="22"/>
          <w:lang w:eastAsia="fr-BE"/>
        </w:rPr>
        <w:t>Debate on the future of the European Cohesion Policy after 2020</w:t>
      </w:r>
    </w:p>
    <w:p w:rsidR="00823EA0" w:rsidRDefault="00604BDA" w:rsidP="005D1CCA">
      <w:pPr>
        <w:overflowPunct w:val="0"/>
        <w:autoSpaceDE w:val="0"/>
        <w:autoSpaceDN w:val="0"/>
        <w:adjustRightInd w:val="0"/>
        <w:spacing w:line="288" w:lineRule="auto"/>
        <w:ind w:left="1985" w:hanging="1985"/>
        <w:jc w:val="both"/>
        <w:textAlignment w:val="baseline"/>
        <w:rPr>
          <w:rFonts w:ascii="Franklin Gothic Demi" w:eastAsia="Times New Roman" w:hAnsi="Franklin Gothic Demi" w:cs="Arial"/>
          <w:noProof/>
          <w:color w:val="0D0D0D"/>
          <w:sz w:val="22"/>
          <w:szCs w:val="22"/>
          <w:lang w:eastAsia="fr-BE"/>
        </w:rPr>
      </w:pPr>
      <w:r w:rsidRPr="006E50E0">
        <w:rPr>
          <w:rFonts w:ascii="Franklin Gothic Demi" w:eastAsia="Times New Roman" w:hAnsi="Franklin Gothic Demi" w:cs="Arial"/>
          <w:noProof/>
          <w:color w:val="0D0D0D"/>
          <w:sz w:val="22"/>
          <w:szCs w:val="22"/>
          <w:lang w:eastAsia="fr-BE"/>
        </w:rPr>
        <w:tab/>
      </w:r>
    </w:p>
    <w:p w:rsidR="00143859" w:rsidRPr="009561E0" w:rsidRDefault="00823EA0" w:rsidP="005D1CCA">
      <w:pPr>
        <w:overflowPunct w:val="0"/>
        <w:autoSpaceDE w:val="0"/>
        <w:autoSpaceDN w:val="0"/>
        <w:adjustRightInd w:val="0"/>
        <w:spacing w:line="288" w:lineRule="auto"/>
        <w:ind w:left="1985"/>
        <w:jc w:val="both"/>
        <w:textAlignment w:val="baseline"/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val="en-US" w:eastAsia="fr-BE"/>
        </w:rPr>
      </w:pPr>
      <w:r w:rsidRPr="009561E0">
        <w:rPr>
          <w:rFonts w:ascii="Franklin Gothic Demi" w:eastAsia="Times New Roman" w:hAnsi="Franklin Gothic Demi" w:cs="Arial"/>
          <w:noProof/>
          <w:color w:val="0D0D0D"/>
          <w:sz w:val="22"/>
          <w:szCs w:val="22"/>
          <w:lang w:val="en-US" w:eastAsia="fr-BE"/>
        </w:rPr>
        <w:t>Corina Cretu</w:t>
      </w:r>
      <w:r w:rsidRPr="009561E0"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val="en-US" w:eastAsia="fr-BE"/>
        </w:rPr>
        <w:t>, European Commissioner for Regional policy</w:t>
      </w:r>
    </w:p>
    <w:p w:rsidR="0022110C" w:rsidRPr="00D85281" w:rsidRDefault="00823EA0" w:rsidP="005D1CCA">
      <w:pPr>
        <w:overflowPunct w:val="0"/>
        <w:autoSpaceDE w:val="0"/>
        <w:autoSpaceDN w:val="0"/>
        <w:adjustRightInd w:val="0"/>
        <w:spacing w:line="288" w:lineRule="auto"/>
        <w:ind w:left="1985" w:hanging="1985"/>
        <w:jc w:val="both"/>
        <w:textAlignment w:val="baseline"/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eastAsia="fr-BE"/>
        </w:rPr>
      </w:pPr>
      <w:r w:rsidRPr="009561E0"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val="en-US" w:eastAsia="fr-BE"/>
        </w:rPr>
        <w:tab/>
      </w:r>
      <w:r w:rsidR="00825572" w:rsidRPr="00EA18EF">
        <w:rPr>
          <w:rFonts w:ascii="Franklin Gothic Demi" w:eastAsia="Times New Roman" w:hAnsi="Franklin Gothic Demi" w:cs="Arial"/>
          <w:noProof/>
          <w:color w:val="0D0D0D"/>
          <w:sz w:val="22"/>
          <w:szCs w:val="22"/>
          <w:lang w:eastAsia="fr-BE"/>
        </w:rPr>
        <w:t>Fabrizio Barca</w:t>
      </w:r>
      <w:r w:rsidR="00BE6912"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eastAsia="fr-BE"/>
        </w:rPr>
        <w:t>, Economist and A</w:t>
      </w:r>
      <w:r w:rsidR="00825572" w:rsidRPr="00D85281"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eastAsia="fr-BE"/>
        </w:rPr>
        <w:t>uthor of "An agenda for a reformed cohesion policy"</w:t>
      </w:r>
    </w:p>
    <w:p w:rsidR="008713E4" w:rsidRPr="00D85281" w:rsidRDefault="008713E4" w:rsidP="005D1CCA">
      <w:pPr>
        <w:overflowPunct w:val="0"/>
        <w:autoSpaceDE w:val="0"/>
        <w:autoSpaceDN w:val="0"/>
        <w:adjustRightInd w:val="0"/>
        <w:spacing w:line="288" w:lineRule="auto"/>
        <w:ind w:left="1985"/>
        <w:jc w:val="both"/>
        <w:textAlignment w:val="baseline"/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eastAsia="fr-BE"/>
        </w:rPr>
      </w:pPr>
      <w:r w:rsidRPr="00EA18EF">
        <w:rPr>
          <w:rFonts w:ascii="Franklin Gothic Demi" w:eastAsia="Times New Roman" w:hAnsi="Franklin Gothic Demi" w:cs="Arial"/>
          <w:noProof/>
          <w:color w:val="0D0D0D"/>
          <w:sz w:val="22"/>
          <w:szCs w:val="22"/>
          <w:lang w:eastAsia="fr-BE"/>
        </w:rPr>
        <w:t>Karl-Heinz Lambertz</w:t>
      </w:r>
      <w:r w:rsidRPr="00D85281"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eastAsia="fr-BE"/>
        </w:rPr>
        <w:t>, President of the European Committee of the Regions</w:t>
      </w:r>
    </w:p>
    <w:p w:rsidR="00201532" w:rsidRPr="00D85281" w:rsidRDefault="00201532" w:rsidP="005D1CCA">
      <w:pPr>
        <w:overflowPunct w:val="0"/>
        <w:autoSpaceDE w:val="0"/>
        <w:autoSpaceDN w:val="0"/>
        <w:adjustRightInd w:val="0"/>
        <w:spacing w:after="120" w:line="288" w:lineRule="auto"/>
        <w:ind w:left="1985"/>
        <w:jc w:val="both"/>
        <w:textAlignment w:val="baseline"/>
        <w:rPr>
          <w:rFonts w:ascii="Franklin Gothic Book" w:eastAsia="Times New Roman" w:hAnsi="Franklin Gothic Book" w:cs="Arial"/>
          <w:color w:val="0D0D0D"/>
          <w:sz w:val="22"/>
          <w:szCs w:val="22"/>
        </w:rPr>
      </w:pPr>
      <w:r w:rsidRPr="00EA18EF">
        <w:rPr>
          <w:rFonts w:ascii="Franklin Gothic Demi" w:eastAsia="Times New Roman" w:hAnsi="Franklin Gothic Demi" w:cs="Arial"/>
          <w:color w:val="0D0D0D"/>
          <w:sz w:val="22"/>
          <w:szCs w:val="22"/>
        </w:rPr>
        <w:t>Isabelle Thomas</w:t>
      </w:r>
      <w:r w:rsidRPr="00D85281">
        <w:rPr>
          <w:rFonts w:ascii="Franklin Gothic Book" w:eastAsia="Times New Roman" w:hAnsi="Franklin Gothic Book" w:cs="Arial"/>
          <w:color w:val="0D0D0D"/>
          <w:sz w:val="22"/>
          <w:szCs w:val="22"/>
        </w:rPr>
        <w:t>, MEP,</w:t>
      </w:r>
      <w:r w:rsidR="00CE2C48" w:rsidRPr="00D85281">
        <w:rPr>
          <w:rFonts w:ascii="Franklin Gothic Book" w:eastAsia="Times New Roman" w:hAnsi="Franklin Gothic Book" w:cs="Arial"/>
          <w:color w:val="222222"/>
          <w:sz w:val="22"/>
          <w:szCs w:val="22"/>
        </w:rPr>
        <w:t xml:space="preserve"> S&amp;D Group Vice-P</w:t>
      </w:r>
      <w:r w:rsidRPr="00D85281">
        <w:rPr>
          <w:rFonts w:ascii="Franklin Gothic Book" w:eastAsia="Times New Roman" w:hAnsi="Franklin Gothic Book" w:cs="Arial"/>
          <w:color w:val="222222"/>
          <w:sz w:val="22"/>
          <w:szCs w:val="22"/>
        </w:rPr>
        <w:t>resident</w:t>
      </w:r>
      <w:r w:rsidR="00CE2C48" w:rsidRPr="00D85281">
        <w:rPr>
          <w:rFonts w:ascii="Franklin Gothic Book" w:eastAsia="Times New Roman" w:hAnsi="Franklin Gothic Book" w:cs="Arial"/>
          <w:color w:val="222222"/>
          <w:sz w:val="22"/>
          <w:szCs w:val="22"/>
        </w:rPr>
        <w:t xml:space="preserve"> </w:t>
      </w:r>
      <w:r w:rsidRPr="00D85281">
        <w:rPr>
          <w:rFonts w:ascii="Franklin Gothic Book" w:eastAsia="Times New Roman" w:hAnsi="Franklin Gothic Book" w:cs="Arial"/>
          <w:color w:val="222222"/>
          <w:sz w:val="22"/>
          <w:szCs w:val="22"/>
        </w:rPr>
        <w:t xml:space="preserve">responsible for budget and cohesion policy </w:t>
      </w:r>
    </w:p>
    <w:p w:rsidR="0097122D" w:rsidRPr="00E14503" w:rsidRDefault="00604BDA" w:rsidP="005D1CCA">
      <w:pPr>
        <w:overflowPunct w:val="0"/>
        <w:autoSpaceDE w:val="0"/>
        <w:autoSpaceDN w:val="0"/>
        <w:adjustRightInd w:val="0"/>
        <w:spacing w:line="288" w:lineRule="auto"/>
        <w:ind w:left="1985"/>
        <w:jc w:val="both"/>
        <w:textAlignment w:val="baseline"/>
        <w:rPr>
          <w:rFonts w:ascii="Franklin Gothic Book" w:eastAsia="Times New Roman" w:hAnsi="Franklin Gothic Book" w:cs="Arial"/>
          <w:noProof/>
          <w:color w:val="0D0D0D"/>
          <w:sz w:val="18"/>
          <w:szCs w:val="18"/>
          <w:lang w:eastAsia="fr-BE"/>
        </w:rPr>
      </w:pPr>
      <w:r w:rsidRPr="00E14503">
        <w:rPr>
          <w:rFonts w:ascii="Franklin Gothic Demi" w:eastAsia="Times New Roman" w:hAnsi="Franklin Gothic Demi" w:cs="Arial"/>
          <w:noProof/>
          <w:color w:val="0D0D0D"/>
          <w:sz w:val="18"/>
          <w:szCs w:val="18"/>
          <w:lang w:eastAsia="fr-BE"/>
        </w:rPr>
        <w:t xml:space="preserve">Followed by </w:t>
      </w:r>
      <w:r w:rsidR="00472104" w:rsidRPr="00E14503">
        <w:rPr>
          <w:rFonts w:ascii="Franklin Gothic Demi" w:eastAsia="Times New Roman" w:hAnsi="Franklin Gothic Demi" w:cs="Arial"/>
          <w:noProof/>
          <w:color w:val="0D0D0D"/>
          <w:sz w:val="18"/>
          <w:szCs w:val="18"/>
          <w:lang w:eastAsia="fr-BE"/>
        </w:rPr>
        <w:t>questions &amp; answers from the audience</w:t>
      </w:r>
      <w:r w:rsidRPr="00E14503">
        <w:rPr>
          <w:rFonts w:ascii="Franklin Gothic Book" w:eastAsia="Times New Roman" w:hAnsi="Franklin Gothic Book" w:cs="Arial"/>
          <w:noProof/>
          <w:color w:val="0D0D0D"/>
          <w:sz w:val="18"/>
          <w:szCs w:val="18"/>
          <w:lang w:eastAsia="fr-BE"/>
        </w:rPr>
        <w:t xml:space="preserve"> </w:t>
      </w:r>
      <w:r w:rsidRPr="008B659F">
        <w:rPr>
          <w:rFonts w:ascii="Franklin Gothic Demi" w:eastAsia="Times New Roman" w:hAnsi="Franklin Gothic Demi" w:cs="Arial"/>
          <w:noProof/>
          <w:color w:val="0D0D0D"/>
          <w:sz w:val="18"/>
          <w:szCs w:val="18"/>
          <w:lang w:eastAsia="fr-BE"/>
        </w:rPr>
        <w:t>in the room and via Twitter</w:t>
      </w:r>
    </w:p>
    <w:p w:rsidR="009E2587" w:rsidRDefault="009E2587" w:rsidP="005D1CCA">
      <w:pPr>
        <w:overflowPunct w:val="0"/>
        <w:autoSpaceDE w:val="0"/>
        <w:autoSpaceDN w:val="0"/>
        <w:adjustRightInd w:val="0"/>
        <w:spacing w:line="288" w:lineRule="auto"/>
        <w:ind w:left="1985"/>
        <w:jc w:val="both"/>
        <w:textAlignment w:val="baseline"/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eastAsia="fr-BE"/>
        </w:rPr>
      </w:pPr>
    </w:p>
    <w:p w:rsidR="00D34227" w:rsidRPr="00CC3F36" w:rsidRDefault="002D2DA5" w:rsidP="00BB4E01">
      <w:pPr>
        <w:overflowPunct w:val="0"/>
        <w:autoSpaceDE w:val="0"/>
        <w:autoSpaceDN w:val="0"/>
        <w:adjustRightInd w:val="0"/>
        <w:ind w:left="1985" w:hanging="1985"/>
        <w:jc w:val="both"/>
        <w:textAlignment w:val="baseline"/>
        <w:rPr>
          <w:rFonts w:ascii="Franklin Gothic Book" w:eastAsia="Times New Roman" w:hAnsi="Franklin Gothic Book" w:cs="Arial"/>
          <w:noProof/>
          <w:color w:val="0D0D0D"/>
          <w:sz w:val="22"/>
        </w:rPr>
      </w:pPr>
      <w:r w:rsidRPr="00FA182E">
        <w:rPr>
          <w:rFonts w:ascii="Franklin Gothic Book" w:eastAsia="Times New Roman" w:hAnsi="Franklin Gothic Book" w:cs="Arial"/>
          <w:sz w:val="22"/>
          <w:szCs w:val="22"/>
        </w:rPr>
        <w:t>1</w:t>
      </w:r>
      <w:r w:rsidR="00FE0148">
        <w:rPr>
          <w:rFonts w:ascii="Franklin Gothic Book" w:eastAsia="Times New Roman" w:hAnsi="Franklin Gothic Book" w:cs="Arial"/>
          <w:sz w:val="22"/>
          <w:szCs w:val="22"/>
        </w:rPr>
        <w:t>9.00</w:t>
      </w:r>
      <w:r w:rsidR="00EE6403">
        <w:rPr>
          <w:rFonts w:ascii="Franklin Gothic Book" w:eastAsia="Times New Roman" w:hAnsi="Franklin Gothic Book" w:cs="Arial"/>
          <w:sz w:val="22"/>
          <w:szCs w:val="22"/>
        </w:rPr>
        <w:t>-19.</w:t>
      </w:r>
      <w:r w:rsidR="00FE0148">
        <w:rPr>
          <w:rFonts w:ascii="Franklin Gothic Book" w:eastAsia="Times New Roman" w:hAnsi="Franklin Gothic Book" w:cs="Arial"/>
          <w:sz w:val="22"/>
          <w:szCs w:val="22"/>
        </w:rPr>
        <w:t>15</w:t>
      </w:r>
      <w:r w:rsidR="00604BDA" w:rsidRPr="00C36CD4">
        <w:rPr>
          <w:rFonts w:ascii="Franklin Gothic Book" w:eastAsia="Times New Roman" w:hAnsi="Franklin Gothic Book" w:cs="Arial"/>
          <w:noProof/>
          <w:color w:val="0D0D0D"/>
          <w:lang w:eastAsia="fr-BE"/>
        </w:rPr>
        <w:tab/>
      </w:r>
      <w:r w:rsidRPr="006B3348">
        <w:rPr>
          <w:rFonts w:ascii="Franklin Gothic Demi" w:eastAsia="Times New Roman" w:hAnsi="Franklin Gothic Demi" w:cs="Arial"/>
          <w:noProof/>
          <w:color w:val="0D0D0D"/>
          <w:sz w:val="22"/>
          <w:szCs w:val="22"/>
          <w:lang w:eastAsia="fr-BE"/>
        </w:rPr>
        <w:t xml:space="preserve">Presentation ceremony for the Award </w:t>
      </w:r>
      <w:r w:rsidR="0043296D">
        <w:rPr>
          <w:rFonts w:ascii="Franklin Gothic Demi" w:eastAsia="Times New Roman" w:hAnsi="Franklin Gothic Demi" w:cs="Arial"/>
          <w:noProof/>
          <w:color w:val="0D0D0D"/>
          <w:sz w:val="22"/>
          <w:szCs w:val="22"/>
          <w:lang w:eastAsia="fr-BE"/>
        </w:rPr>
        <w:t>"</w:t>
      </w:r>
      <w:r w:rsidRPr="006B3348">
        <w:rPr>
          <w:rFonts w:ascii="Franklin Gothic Demi" w:eastAsia="Times New Roman" w:hAnsi="Franklin Gothic Demi" w:cs="Arial"/>
          <w:noProof/>
          <w:color w:val="0D0D0D"/>
          <w:sz w:val="22"/>
          <w:szCs w:val="22"/>
          <w:lang w:eastAsia="fr-BE"/>
        </w:rPr>
        <w:t>TOGETHER Ambassador</w:t>
      </w:r>
      <w:r w:rsidR="0043296D">
        <w:rPr>
          <w:rFonts w:ascii="Franklin Gothic Demi" w:eastAsia="Times New Roman" w:hAnsi="Franklin Gothic Demi" w:cs="Arial"/>
          <w:noProof/>
          <w:color w:val="0D0D0D"/>
          <w:sz w:val="22"/>
          <w:szCs w:val="22"/>
          <w:lang w:eastAsia="fr-BE"/>
        </w:rPr>
        <w:t>"</w:t>
      </w:r>
      <w:r w:rsidR="00D44814">
        <w:rPr>
          <w:rFonts w:ascii="Franklin Gothic Demi" w:eastAsia="Times New Roman" w:hAnsi="Franklin Gothic Demi" w:cs="Arial"/>
          <w:noProof/>
          <w:color w:val="0D0D0D"/>
          <w:sz w:val="22"/>
          <w:szCs w:val="22"/>
          <w:lang w:eastAsia="fr-BE"/>
        </w:rPr>
        <w:t xml:space="preserve"> </w:t>
      </w:r>
      <w:r w:rsidR="00FC7A5E" w:rsidRPr="00FC7A5E"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eastAsia="fr-BE"/>
        </w:rPr>
        <w:t xml:space="preserve">by </w:t>
      </w:r>
      <w:r w:rsidR="00BE6912" w:rsidRPr="00700684">
        <w:rPr>
          <w:rFonts w:ascii="Franklin Gothic Demi" w:eastAsia="Times New Roman" w:hAnsi="Franklin Gothic Demi" w:cs="Arial"/>
          <w:noProof/>
          <w:color w:val="0D0D0D"/>
          <w:sz w:val="22"/>
          <w:szCs w:val="22"/>
          <w:lang w:eastAsia="fr-BE"/>
        </w:rPr>
        <w:t>João Albuquerque</w:t>
      </w:r>
      <w:r w:rsidR="00BE6912">
        <w:rPr>
          <w:rFonts w:ascii="Franklin Gothic Demi" w:eastAsia="Times New Roman" w:hAnsi="Franklin Gothic Demi" w:cs="Arial"/>
          <w:noProof/>
          <w:color w:val="0D0D0D"/>
          <w:sz w:val="22"/>
          <w:szCs w:val="22"/>
          <w:lang w:eastAsia="fr-BE"/>
        </w:rPr>
        <w:t xml:space="preserve">, </w:t>
      </w:r>
      <w:r w:rsidR="00F30B07"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eastAsia="fr-BE"/>
        </w:rPr>
        <w:t>President of the Young European Socialists</w:t>
      </w:r>
      <w:r w:rsidR="00BE6912"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eastAsia="fr-BE"/>
        </w:rPr>
        <w:t xml:space="preserve"> (YES)</w:t>
      </w:r>
      <w:r w:rsidR="00F30B07" w:rsidRPr="00D61755"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eastAsia="fr-BE"/>
        </w:rPr>
        <w:t xml:space="preserve"> </w:t>
      </w:r>
    </w:p>
    <w:p w:rsidR="00901E67" w:rsidRDefault="00901E67" w:rsidP="005D1CCA">
      <w:pPr>
        <w:overflowPunct w:val="0"/>
        <w:autoSpaceDE w:val="0"/>
        <w:autoSpaceDN w:val="0"/>
        <w:adjustRightInd w:val="0"/>
        <w:spacing w:line="288" w:lineRule="auto"/>
        <w:ind w:left="1985" w:hanging="1985"/>
        <w:jc w:val="both"/>
        <w:textAlignment w:val="baseline"/>
        <w:rPr>
          <w:rFonts w:ascii="Franklin Gothic Book" w:eastAsia="Times New Roman" w:hAnsi="Franklin Gothic Book" w:cs="Arial"/>
          <w:noProof/>
          <w:color w:val="0D0D0D"/>
          <w:lang w:eastAsia="fr-BE"/>
        </w:rPr>
      </w:pPr>
    </w:p>
    <w:p w:rsidR="00B214BB" w:rsidRDefault="00AE4F11" w:rsidP="00BE6912">
      <w:pPr>
        <w:overflowPunct w:val="0"/>
        <w:autoSpaceDE w:val="0"/>
        <w:autoSpaceDN w:val="0"/>
        <w:adjustRightInd w:val="0"/>
        <w:ind w:left="1985" w:hanging="1985"/>
        <w:jc w:val="both"/>
        <w:textAlignment w:val="baseline"/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eastAsia="fr-BE"/>
        </w:rPr>
      </w:pPr>
      <w:r w:rsidRPr="00FA182E">
        <w:rPr>
          <w:rFonts w:ascii="Franklin Gothic Book" w:eastAsia="Times New Roman" w:hAnsi="Franklin Gothic Book" w:cs="Arial"/>
          <w:sz w:val="22"/>
          <w:szCs w:val="22"/>
        </w:rPr>
        <w:t>1</w:t>
      </w:r>
      <w:r w:rsidR="00EE6403">
        <w:rPr>
          <w:rFonts w:ascii="Franklin Gothic Book" w:eastAsia="Times New Roman" w:hAnsi="Franklin Gothic Book" w:cs="Arial"/>
          <w:sz w:val="22"/>
          <w:szCs w:val="22"/>
        </w:rPr>
        <w:t>9.</w:t>
      </w:r>
      <w:r w:rsidR="00FE0148">
        <w:rPr>
          <w:rFonts w:ascii="Franklin Gothic Book" w:eastAsia="Times New Roman" w:hAnsi="Franklin Gothic Book" w:cs="Arial"/>
          <w:sz w:val="22"/>
          <w:szCs w:val="22"/>
        </w:rPr>
        <w:t>15-19.30</w:t>
      </w:r>
      <w:r w:rsidR="00604BDA" w:rsidRPr="00C36CD4">
        <w:rPr>
          <w:rFonts w:ascii="Franklin Gothic Book" w:eastAsia="Times New Roman" w:hAnsi="Franklin Gothic Book" w:cs="Arial"/>
          <w:noProof/>
          <w:color w:val="0D0D0D"/>
          <w:lang w:eastAsia="fr-BE"/>
        </w:rPr>
        <w:tab/>
      </w:r>
      <w:r w:rsidR="007578D6" w:rsidRPr="00560330">
        <w:rPr>
          <w:rFonts w:ascii="Franklin Gothic Demi" w:eastAsia="Times New Roman" w:hAnsi="Franklin Gothic Demi" w:cs="Arial"/>
          <w:noProof/>
          <w:color w:val="0D0D0D"/>
          <w:sz w:val="22"/>
          <w:szCs w:val="22"/>
          <w:lang w:eastAsia="fr-BE"/>
        </w:rPr>
        <w:t xml:space="preserve">Presentation </w:t>
      </w:r>
      <w:r w:rsidR="00F83D37" w:rsidRPr="00560330">
        <w:rPr>
          <w:rFonts w:ascii="Franklin Gothic Demi" w:eastAsia="Times New Roman" w:hAnsi="Franklin Gothic Demi" w:cs="Arial"/>
          <w:noProof/>
          <w:color w:val="0D0D0D"/>
          <w:sz w:val="22"/>
          <w:szCs w:val="22"/>
          <w:lang w:eastAsia="fr-BE"/>
        </w:rPr>
        <w:t xml:space="preserve">of the Statement on the future of the European cohesion policy </w:t>
      </w:r>
      <w:r w:rsidR="003B47C9" w:rsidRPr="006A2879"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eastAsia="fr-BE"/>
        </w:rPr>
        <w:t xml:space="preserve">by </w:t>
      </w:r>
      <w:r w:rsidR="003711F4" w:rsidRPr="00700684">
        <w:rPr>
          <w:rFonts w:ascii="Franklin Gothic Demi" w:eastAsia="Times New Roman" w:hAnsi="Franklin Gothic Demi" w:cs="Arial"/>
          <w:color w:val="0D0D0D"/>
          <w:sz w:val="22"/>
          <w:szCs w:val="22"/>
        </w:rPr>
        <w:t>Isabelle Thomas</w:t>
      </w:r>
      <w:r w:rsidR="00BE6912">
        <w:rPr>
          <w:rFonts w:ascii="Franklin Gothic Demi" w:eastAsia="Times New Roman" w:hAnsi="Franklin Gothic Demi" w:cs="Arial"/>
          <w:color w:val="0D0D0D"/>
          <w:sz w:val="22"/>
          <w:szCs w:val="22"/>
        </w:rPr>
        <w:t>,</w:t>
      </w:r>
      <w:r w:rsidR="00BE6912" w:rsidRPr="00BE6912"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eastAsia="fr-BE"/>
        </w:rPr>
        <w:t xml:space="preserve"> </w:t>
      </w:r>
      <w:r w:rsidR="00BE6912" w:rsidRPr="00F8178A"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eastAsia="fr-BE"/>
        </w:rPr>
        <w:t>S&amp;D Group Vice-President</w:t>
      </w:r>
      <w:r w:rsidR="00BE6912"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eastAsia="fr-BE"/>
        </w:rPr>
        <w:t xml:space="preserve"> of the European Parliament </w:t>
      </w:r>
      <w:r w:rsidR="00F37813" w:rsidRPr="00F37813"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eastAsia="fr-BE"/>
        </w:rPr>
        <w:t xml:space="preserve">and </w:t>
      </w:r>
      <w:r w:rsidR="00F37813" w:rsidRPr="00F37813">
        <w:rPr>
          <w:rFonts w:ascii="Franklin Gothic Demi" w:eastAsia="Times New Roman" w:hAnsi="Franklin Gothic Demi" w:cs="Arial"/>
          <w:noProof/>
          <w:color w:val="0D0D0D"/>
          <w:sz w:val="22"/>
          <w:szCs w:val="22"/>
          <w:lang w:eastAsia="fr-BE"/>
        </w:rPr>
        <w:t>Catiuscia Marini</w:t>
      </w:r>
      <w:r w:rsidR="00F37813" w:rsidRPr="00F37813"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eastAsia="fr-BE"/>
        </w:rPr>
        <w:t>, President of the PES Group in the European Committee of the Regions</w:t>
      </w:r>
    </w:p>
    <w:p w:rsidR="00604BDA" w:rsidRPr="00510989" w:rsidRDefault="00F83D37" w:rsidP="005D1CCA">
      <w:pPr>
        <w:overflowPunct w:val="0"/>
        <w:autoSpaceDE w:val="0"/>
        <w:autoSpaceDN w:val="0"/>
        <w:adjustRightInd w:val="0"/>
        <w:ind w:left="1985"/>
        <w:jc w:val="both"/>
        <w:textAlignment w:val="baseline"/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eastAsia="fr-BE"/>
        </w:rPr>
      </w:pPr>
      <w:r w:rsidRPr="00603A4C"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eastAsia="fr-BE"/>
        </w:rPr>
        <w:t>and</w:t>
      </w:r>
      <w:r w:rsidR="007578D6" w:rsidRPr="00603A4C"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eastAsia="fr-BE"/>
        </w:rPr>
        <w:t xml:space="preserve"> </w:t>
      </w:r>
      <w:r w:rsidR="002775AF" w:rsidRPr="00603A4C">
        <w:rPr>
          <w:rFonts w:ascii="Franklin Gothic Book" w:eastAsia="Times New Roman" w:hAnsi="Franklin Gothic Book" w:cs="Arial"/>
          <w:noProof/>
          <w:color w:val="0D0D0D"/>
          <w:sz w:val="22"/>
          <w:szCs w:val="22"/>
          <w:lang w:eastAsia="fr-BE"/>
        </w:rPr>
        <w:t>its</w:t>
      </w:r>
      <w:r w:rsidR="002775AF" w:rsidRPr="002775AF">
        <w:rPr>
          <w:rFonts w:ascii="Franklin Gothic Book" w:eastAsia="Times New Roman" w:hAnsi="Franklin Gothic Book" w:cs="Arial"/>
          <w:b/>
          <w:noProof/>
          <w:color w:val="0D0D0D"/>
          <w:sz w:val="22"/>
          <w:szCs w:val="22"/>
          <w:lang w:eastAsia="fr-BE"/>
        </w:rPr>
        <w:t xml:space="preserve"> </w:t>
      </w:r>
      <w:r w:rsidR="00604BDA" w:rsidRPr="002775AF">
        <w:rPr>
          <w:rFonts w:ascii="Franklin Gothic Book" w:eastAsia="Times New Roman" w:hAnsi="Franklin Gothic Book" w:cs="Arial"/>
          <w:b/>
          <w:noProof/>
          <w:color w:val="0D0D0D"/>
          <w:sz w:val="22"/>
          <w:szCs w:val="22"/>
          <w:lang w:eastAsia="fr-BE"/>
        </w:rPr>
        <w:t xml:space="preserve">Adoption </w:t>
      </w:r>
    </w:p>
    <w:p w:rsidR="0097122D" w:rsidRPr="004C626C" w:rsidRDefault="0097122D" w:rsidP="005D1CCA">
      <w:pPr>
        <w:overflowPunct w:val="0"/>
        <w:autoSpaceDE w:val="0"/>
        <w:autoSpaceDN w:val="0"/>
        <w:adjustRightInd w:val="0"/>
        <w:spacing w:line="288" w:lineRule="auto"/>
        <w:ind w:left="1985" w:hanging="1985"/>
        <w:jc w:val="both"/>
        <w:textAlignment w:val="baseline"/>
        <w:rPr>
          <w:rFonts w:ascii="Franklin Gothic Book" w:eastAsia="Times New Roman" w:hAnsi="Franklin Gothic Book" w:cs="Arial"/>
          <w:b/>
          <w:noProof/>
          <w:color w:val="0D0D0D"/>
          <w:sz w:val="22"/>
          <w:szCs w:val="22"/>
          <w:lang w:eastAsia="fr-BE"/>
        </w:rPr>
      </w:pPr>
    </w:p>
    <w:p w:rsidR="0097122D" w:rsidRDefault="00604BDA" w:rsidP="005D1CCA">
      <w:pPr>
        <w:overflowPunct w:val="0"/>
        <w:autoSpaceDE w:val="0"/>
        <w:autoSpaceDN w:val="0"/>
        <w:adjustRightInd w:val="0"/>
        <w:spacing w:line="288" w:lineRule="auto"/>
        <w:ind w:left="1985" w:hanging="1985"/>
        <w:jc w:val="both"/>
        <w:textAlignment w:val="baseline"/>
        <w:rPr>
          <w:rFonts w:ascii="Franklin Gothic Demi" w:eastAsia="Times New Roman" w:hAnsi="Franklin Gothic Demi" w:cs="Arial"/>
          <w:noProof/>
          <w:color w:val="0D0D0D"/>
          <w:sz w:val="22"/>
          <w:szCs w:val="22"/>
          <w:lang w:eastAsia="fr-BE"/>
        </w:rPr>
      </w:pPr>
      <w:r w:rsidRPr="00C36CD4">
        <w:rPr>
          <w:rFonts w:ascii="Franklin Gothic Book" w:eastAsia="Times New Roman" w:hAnsi="Franklin Gothic Book" w:cs="Arial"/>
          <w:noProof/>
          <w:color w:val="0D0D0D"/>
          <w:lang w:eastAsia="fr-BE"/>
        </w:rPr>
        <w:tab/>
      </w:r>
      <w:r w:rsidR="00BE6912">
        <w:rPr>
          <w:rFonts w:ascii="Franklin Gothic Demi" w:eastAsia="Times New Roman" w:hAnsi="Franklin Gothic Demi" w:cs="Arial"/>
          <w:noProof/>
          <w:color w:val="0D0D0D"/>
          <w:sz w:val="22"/>
          <w:szCs w:val="22"/>
          <w:lang w:eastAsia="fr-BE"/>
        </w:rPr>
        <w:t>European Anthem - Ode to Joy</w:t>
      </w:r>
    </w:p>
    <w:p w:rsidR="00901E67" w:rsidRDefault="00901E67" w:rsidP="005D1CCA">
      <w:pPr>
        <w:overflowPunct w:val="0"/>
        <w:autoSpaceDE w:val="0"/>
        <w:autoSpaceDN w:val="0"/>
        <w:adjustRightInd w:val="0"/>
        <w:spacing w:line="288" w:lineRule="auto"/>
        <w:ind w:left="1985" w:hanging="1985"/>
        <w:jc w:val="both"/>
        <w:textAlignment w:val="baseline"/>
        <w:rPr>
          <w:rFonts w:ascii="Franklin Gothic Book" w:eastAsia="Times New Roman" w:hAnsi="Franklin Gothic Book" w:cs="Arial"/>
          <w:sz w:val="22"/>
          <w:szCs w:val="22"/>
        </w:rPr>
      </w:pPr>
    </w:p>
    <w:p w:rsidR="005F00F0" w:rsidRPr="005F00F0" w:rsidRDefault="005F00F0" w:rsidP="005D1CCA">
      <w:pPr>
        <w:overflowPunct w:val="0"/>
        <w:autoSpaceDE w:val="0"/>
        <w:autoSpaceDN w:val="0"/>
        <w:adjustRightInd w:val="0"/>
        <w:spacing w:line="288" w:lineRule="auto"/>
        <w:ind w:left="1985" w:hanging="1985"/>
        <w:jc w:val="both"/>
        <w:textAlignment w:val="baseline"/>
        <w:rPr>
          <w:rFonts w:ascii="Franklin Gothic Book" w:eastAsia="Times New Roman" w:hAnsi="Franklin Gothic Book" w:cs="Arial"/>
          <w:noProof/>
          <w:color w:val="0D0D0D"/>
          <w:lang w:eastAsia="fr-BE"/>
        </w:rPr>
      </w:pPr>
    </w:p>
    <w:sectPr w:rsidR="005F00F0" w:rsidRPr="005F00F0" w:rsidSect="00AC70C6">
      <w:headerReference w:type="default" r:id="rId9"/>
      <w:footerReference w:type="default" r:id="rId10"/>
      <w:pgSz w:w="11900" w:h="16840"/>
      <w:pgMar w:top="1440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EF4" w:rsidRDefault="00F13EF4" w:rsidP="00183A29">
      <w:r>
        <w:separator/>
      </w:r>
    </w:p>
  </w:endnote>
  <w:endnote w:type="continuationSeparator" w:id="0">
    <w:p w:rsidR="00F13EF4" w:rsidRDefault="00F13EF4" w:rsidP="00183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688997"/>
      <w:docPartObj>
        <w:docPartGallery w:val="Page Numbers (Bottom of Page)"/>
        <w:docPartUnique/>
      </w:docPartObj>
    </w:sdtPr>
    <w:sdtEndPr>
      <w:rPr>
        <w:color w:val="7F7F7F"/>
        <w:spacing w:val="60"/>
        <w:sz w:val="18"/>
        <w:szCs w:val="18"/>
      </w:rPr>
    </w:sdtEndPr>
    <w:sdtContent>
      <w:p w:rsidR="001107A0" w:rsidRPr="00EE2CCE" w:rsidRDefault="00D56EA8" w:rsidP="00604BDA">
        <w:pPr>
          <w:pStyle w:val="Footer"/>
          <w:pBdr>
            <w:top w:val="single" w:sz="4" w:space="1" w:color="D9D9D9"/>
          </w:pBdr>
          <w:jc w:val="right"/>
          <w:rPr>
            <w:sz w:val="18"/>
            <w:szCs w:val="18"/>
            <w:lang w:val="fr-FR"/>
          </w:rPr>
        </w:pPr>
        <w:r w:rsidRPr="001107A0">
          <w:rPr>
            <w:sz w:val="18"/>
            <w:szCs w:val="18"/>
          </w:rPr>
          <w:fldChar w:fldCharType="begin"/>
        </w:r>
        <w:r w:rsidR="001107A0" w:rsidRPr="00D32F25">
          <w:rPr>
            <w:sz w:val="18"/>
            <w:szCs w:val="18"/>
            <w:lang w:val="fr-FR"/>
          </w:rPr>
          <w:instrText xml:space="preserve"> PAGE   \* MERGEFORMAT </w:instrText>
        </w:r>
        <w:r w:rsidRPr="001107A0">
          <w:rPr>
            <w:sz w:val="18"/>
            <w:szCs w:val="18"/>
          </w:rPr>
          <w:fldChar w:fldCharType="separate"/>
        </w:r>
        <w:r w:rsidR="009561E0">
          <w:rPr>
            <w:noProof/>
            <w:sz w:val="18"/>
            <w:szCs w:val="18"/>
            <w:lang w:val="fr-FR"/>
          </w:rPr>
          <w:t>1</w:t>
        </w:r>
        <w:r w:rsidRPr="001107A0">
          <w:rPr>
            <w:noProof/>
            <w:sz w:val="18"/>
            <w:szCs w:val="18"/>
          </w:rPr>
          <w:fldChar w:fldCharType="end"/>
        </w:r>
        <w:r w:rsidR="001107A0" w:rsidRPr="00EE2CCE">
          <w:rPr>
            <w:sz w:val="18"/>
            <w:szCs w:val="18"/>
            <w:lang w:val="fr-FR"/>
          </w:rPr>
          <w:t xml:space="preserve"> | </w:t>
        </w:r>
        <w:r w:rsidR="001107A0" w:rsidRPr="00EE2CCE">
          <w:rPr>
            <w:color w:val="7F7F7F"/>
            <w:spacing w:val="60"/>
            <w:sz w:val="18"/>
            <w:szCs w:val="18"/>
            <w:lang w:val="fr-FR"/>
          </w:rPr>
          <w:t>Page</w:t>
        </w:r>
      </w:p>
    </w:sdtContent>
  </w:sdt>
  <w:p w:rsidR="00596588" w:rsidRPr="00EE2CCE" w:rsidRDefault="00D56EA8" w:rsidP="009E6A17">
    <w:pPr>
      <w:pStyle w:val="Footer"/>
      <w:rPr>
        <w:rFonts w:ascii="Cambria" w:hAnsi="Cambria" w:cs="Cambria"/>
        <w:sz w:val="18"/>
        <w:szCs w:val="18"/>
        <w:lang w:val="fr-FR"/>
      </w:rPr>
    </w:pPr>
    <w:r>
      <w:rPr>
        <w:rFonts w:ascii="Cambria" w:hAnsi="Cambria" w:cs="Cambria"/>
        <w:sz w:val="18"/>
        <w:szCs w:val="18"/>
      </w:rPr>
      <w:fldChar w:fldCharType="begin"/>
    </w:r>
    <w:r w:rsidR="007A2808">
      <w:rPr>
        <w:rFonts w:ascii="Cambria" w:hAnsi="Cambria" w:cs="Cambria"/>
        <w:sz w:val="18"/>
        <w:szCs w:val="18"/>
      </w:rPr>
      <w:instrText xml:space="preserve"> DATE \@ "dd/MM/yyyy HH:mm" </w:instrText>
    </w:r>
    <w:r>
      <w:rPr>
        <w:rFonts w:ascii="Cambria" w:hAnsi="Cambria" w:cs="Cambria"/>
        <w:sz w:val="18"/>
        <w:szCs w:val="18"/>
      </w:rPr>
      <w:fldChar w:fldCharType="separate"/>
    </w:r>
    <w:r w:rsidR="00723FF9">
      <w:rPr>
        <w:rFonts w:ascii="Cambria" w:hAnsi="Cambria" w:cs="Cambria"/>
        <w:noProof/>
        <w:sz w:val="18"/>
        <w:szCs w:val="18"/>
      </w:rPr>
      <w:t>14/09/2017 12:58</w:t>
    </w:r>
    <w:r>
      <w:rPr>
        <w:rFonts w:ascii="Cambria" w:hAnsi="Cambria" w:cs="Cambria"/>
        <w:sz w:val="18"/>
        <w:szCs w:val="18"/>
      </w:rPr>
      <w:fldChar w:fldCharType="end"/>
    </w:r>
    <w:r w:rsidR="00EE2CCE" w:rsidRPr="00EE2CCE">
      <w:rPr>
        <w:rFonts w:ascii="Cambria" w:hAnsi="Cambria" w:cs="Cambria"/>
        <w:sz w:val="18"/>
        <w:szCs w:val="18"/>
        <w:lang w:val="fr-FR"/>
      </w:rPr>
      <w:t xml:space="preserve"> </w:t>
    </w:r>
    <w:r w:rsidR="00EE2CCE">
      <w:rPr>
        <w:rFonts w:ascii="Cambria" w:hAnsi="Cambria" w:cs="Cambria"/>
        <w:sz w:val="18"/>
        <w:szCs w:val="18"/>
        <w:lang w:val="fr-FR"/>
      </w:rPr>
      <w:t xml:space="preserve">             </w:t>
    </w:r>
    <w:r w:rsidR="00EE2CCE" w:rsidRPr="00EE2CCE">
      <w:rPr>
        <w:rFonts w:ascii="Cambria" w:hAnsi="Cambria" w:cs="Cambria"/>
        <w:sz w:val="18"/>
        <w:szCs w:val="18"/>
        <w:lang w:val="fr-FR"/>
      </w:rPr>
      <w:t>http://www.socialistsanddemocrats.eu/europe-together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EF4" w:rsidRDefault="00F13EF4" w:rsidP="00183A29">
      <w:r>
        <w:separator/>
      </w:r>
    </w:p>
  </w:footnote>
  <w:footnote w:type="continuationSeparator" w:id="0">
    <w:p w:rsidR="00F13EF4" w:rsidRDefault="00F13EF4" w:rsidP="00183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78" w:rsidRPr="00261878" w:rsidRDefault="00261878" w:rsidP="00AC70C6">
    <w:pPr>
      <w:pStyle w:val="Header"/>
      <w:jc w:val="center"/>
    </w:pPr>
    <w:r w:rsidRPr="00AC70C6">
      <w:rPr>
        <w:noProof/>
        <w:lang w:val="fr-BE" w:eastAsia="fr-BE"/>
      </w:rPr>
      <w:drawing>
        <wp:inline distT="0" distB="0" distL="0" distR="0">
          <wp:extent cx="1616350" cy="1057275"/>
          <wp:effectExtent l="0" t="0" r="3175" b="0"/>
          <wp:docPr id="9" name="Picture 9" descr="C:\Users\msikorowska\AppData\Local\Microsoft\Windows\Temporary Internet Files\Content.Outlook\EWS0205V\Together_logo_FINAL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ikorowska\AppData\Local\Microsoft\Windows\Temporary Internet Files\Content.Outlook\EWS0205V\Together_logo_FINAL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789" cy="1068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36A"/>
    <w:multiLevelType w:val="hybridMultilevel"/>
    <w:tmpl w:val="B90CA93E"/>
    <w:lvl w:ilvl="0" w:tplc="313C4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25E1"/>
    <w:multiLevelType w:val="hybridMultilevel"/>
    <w:tmpl w:val="D03068E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667038"/>
    <w:multiLevelType w:val="hybridMultilevel"/>
    <w:tmpl w:val="BE1A8CE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5B46770"/>
    <w:multiLevelType w:val="hybridMultilevel"/>
    <w:tmpl w:val="FEB4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71CD7"/>
    <w:multiLevelType w:val="hybridMultilevel"/>
    <w:tmpl w:val="1C1CE0AE"/>
    <w:lvl w:ilvl="0" w:tplc="08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>
    <w:nsid w:val="0FCC31B5"/>
    <w:multiLevelType w:val="hybridMultilevel"/>
    <w:tmpl w:val="67A2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23519"/>
    <w:multiLevelType w:val="hybridMultilevel"/>
    <w:tmpl w:val="5F6AE2A4"/>
    <w:lvl w:ilvl="0" w:tplc="080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12FD3907"/>
    <w:multiLevelType w:val="hybridMultilevel"/>
    <w:tmpl w:val="1C869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D77F0"/>
    <w:multiLevelType w:val="hybridMultilevel"/>
    <w:tmpl w:val="183036A8"/>
    <w:lvl w:ilvl="0" w:tplc="080C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21654A01"/>
    <w:multiLevelType w:val="hybridMultilevel"/>
    <w:tmpl w:val="B3648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D24F9"/>
    <w:multiLevelType w:val="hybridMultilevel"/>
    <w:tmpl w:val="31B45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F0F2E"/>
    <w:multiLevelType w:val="hybridMultilevel"/>
    <w:tmpl w:val="0FC67A24"/>
    <w:lvl w:ilvl="0" w:tplc="080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44651D52"/>
    <w:multiLevelType w:val="hybridMultilevel"/>
    <w:tmpl w:val="3828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F62B8"/>
    <w:multiLevelType w:val="hybridMultilevel"/>
    <w:tmpl w:val="E6FA8A5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0603EAC"/>
    <w:multiLevelType w:val="hybridMultilevel"/>
    <w:tmpl w:val="119AB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B2246"/>
    <w:multiLevelType w:val="hybridMultilevel"/>
    <w:tmpl w:val="1B6E973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1380C3B"/>
    <w:multiLevelType w:val="hybridMultilevel"/>
    <w:tmpl w:val="EF203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700CA"/>
    <w:multiLevelType w:val="hybridMultilevel"/>
    <w:tmpl w:val="EC0286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A4B8F"/>
    <w:multiLevelType w:val="hybridMultilevel"/>
    <w:tmpl w:val="C6ECE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726CE"/>
    <w:multiLevelType w:val="hybridMultilevel"/>
    <w:tmpl w:val="D12E5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829FD"/>
    <w:multiLevelType w:val="hybridMultilevel"/>
    <w:tmpl w:val="D5A48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4729D"/>
    <w:multiLevelType w:val="hybridMultilevel"/>
    <w:tmpl w:val="622E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A636F"/>
    <w:multiLevelType w:val="hybridMultilevel"/>
    <w:tmpl w:val="EB129A7C"/>
    <w:lvl w:ilvl="0" w:tplc="080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694672E4"/>
    <w:multiLevelType w:val="hybridMultilevel"/>
    <w:tmpl w:val="E47E5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326E9"/>
    <w:multiLevelType w:val="hybridMultilevel"/>
    <w:tmpl w:val="0832D51C"/>
    <w:lvl w:ilvl="0" w:tplc="080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6D1B668A"/>
    <w:multiLevelType w:val="hybridMultilevel"/>
    <w:tmpl w:val="2864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C7294"/>
    <w:multiLevelType w:val="hybridMultilevel"/>
    <w:tmpl w:val="C546C6C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52A2C3C"/>
    <w:multiLevelType w:val="hybridMultilevel"/>
    <w:tmpl w:val="504E34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F7D02"/>
    <w:multiLevelType w:val="hybridMultilevel"/>
    <w:tmpl w:val="0B5AE3E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B541538"/>
    <w:multiLevelType w:val="hybridMultilevel"/>
    <w:tmpl w:val="7DE0940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2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25"/>
  </w:num>
  <w:num w:numId="10">
    <w:abstractNumId w:val="21"/>
  </w:num>
  <w:num w:numId="11">
    <w:abstractNumId w:val="23"/>
  </w:num>
  <w:num w:numId="12">
    <w:abstractNumId w:val="14"/>
  </w:num>
  <w:num w:numId="13">
    <w:abstractNumId w:val="17"/>
  </w:num>
  <w:num w:numId="14">
    <w:abstractNumId w:val="10"/>
  </w:num>
  <w:num w:numId="15">
    <w:abstractNumId w:val="1"/>
  </w:num>
  <w:num w:numId="16">
    <w:abstractNumId w:val="2"/>
  </w:num>
  <w:num w:numId="17">
    <w:abstractNumId w:val="6"/>
  </w:num>
  <w:num w:numId="18">
    <w:abstractNumId w:val="28"/>
  </w:num>
  <w:num w:numId="19">
    <w:abstractNumId w:val="13"/>
  </w:num>
  <w:num w:numId="20">
    <w:abstractNumId w:val="26"/>
  </w:num>
  <w:num w:numId="21">
    <w:abstractNumId w:val="22"/>
  </w:num>
  <w:num w:numId="22">
    <w:abstractNumId w:val="15"/>
  </w:num>
  <w:num w:numId="23">
    <w:abstractNumId w:val="11"/>
  </w:num>
  <w:num w:numId="24">
    <w:abstractNumId w:val="24"/>
  </w:num>
  <w:num w:numId="25">
    <w:abstractNumId w:val="27"/>
  </w:num>
  <w:num w:numId="26">
    <w:abstractNumId w:val="16"/>
  </w:num>
  <w:num w:numId="27">
    <w:abstractNumId w:val="20"/>
  </w:num>
  <w:num w:numId="28">
    <w:abstractNumId w:val="8"/>
  </w:num>
  <w:num w:numId="29">
    <w:abstractNumId w:val="29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s-ES_tradnl" w:vendorID="64" w:dllVersion="131078" w:nlCheck="1" w:checkStyle="1"/>
  <w:activeWritingStyle w:appName="MSWord" w:lang="fr-BE" w:vendorID="64" w:dllVersion="131078" w:nlCheck="1" w:checkStyle="1"/>
  <w:proofState w:spelling="clean" w:grammar="clean"/>
  <w:stylePaneFormatFilter w:val="100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40AC"/>
    <w:rsid w:val="0000048F"/>
    <w:rsid w:val="00004054"/>
    <w:rsid w:val="00011AF6"/>
    <w:rsid w:val="00016CA7"/>
    <w:rsid w:val="00020E63"/>
    <w:rsid w:val="00020ECC"/>
    <w:rsid w:val="00022BE7"/>
    <w:rsid w:val="00022E9B"/>
    <w:rsid w:val="00026E1A"/>
    <w:rsid w:val="000313BE"/>
    <w:rsid w:val="0003165A"/>
    <w:rsid w:val="00032ACD"/>
    <w:rsid w:val="00036143"/>
    <w:rsid w:val="0003663A"/>
    <w:rsid w:val="000458B4"/>
    <w:rsid w:val="00047543"/>
    <w:rsid w:val="0005281A"/>
    <w:rsid w:val="00054AC1"/>
    <w:rsid w:val="00056724"/>
    <w:rsid w:val="00057E31"/>
    <w:rsid w:val="000622CE"/>
    <w:rsid w:val="00065675"/>
    <w:rsid w:val="000665D2"/>
    <w:rsid w:val="000720D5"/>
    <w:rsid w:val="00074AAA"/>
    <w:rsid w:val="0007623D"/>
    <w:rsid w:val="00081043"/>
    <w:rsid w:val="000829D0"/>
    <w:rsid w:val="00086CD2"/>
    <w:rsid w:val="00086FA3"/>
    <w:rsid w:val="00095ED5"/>
    <w:rsid w:val="000A1C05"/>
    <w:rsid w:val="000A1FB2"/>
    <w:rsid w:val="000A2250"/>
    <w:rsid w:val="000A243C"/>
    <w:rsid w:val="000B3BDC"/>
    <w:rsid w:val="000B659A"/>
    <w:rsid w:val="000B6D82"/>
    <w:rsid w:val="000B6EF9"/>
    <w:rsid w:val="000C2F4A"/>
    <w:rsid w:val="000C2FEE"/>
    <w:rsid w:val="000C47DB"/>
    <w:rsid w:val="000C63AD"/>
    <w:rsid w:val="000D154C"/>
    <w:rsid w:val="000D1B08"/>
    <w:rsid w:val="000D2011"/>
    <w:rsid w:val="000E55F9"/>
    <w:rsid w:val="000F0A8E"/>
    <w:rsid w:val="000F21F8"/>
    <w:rsid w:val="000F2D2D"/>
    <w:rsid w:val="00103ED4"/>
    <w:rsid w:val="00106131"/>
    <w:rsid w:val="00106162"/>
    <w:rsid w:val="00106C69"/>
    <w:rsid w:val="001107A0"/>
    <w:rsid w:val="00114C35"/>
    <w:rsid w:val="00116217"/>
    <w:rsid w:val="0012072F"/>
    <w:rsid w:val="0012129B"/>
    <w:rsid w:val="00122E2A"/>
    <w:rsid w:val="0012605B"/>
    <w:rsid w:val="001301A3"/>
    <w:rsid w:val="001314CD"/>
    <w:rsid w:val="00136EF3"/>
    <w:rsid w:val="001379EF"/>
    <w:rsid w:val="00140433"/>
    <w:rsid w:val="00140CE4"/>
    <w:rsid w:val="0014312C"/>
    <w:rsid w:val="00143859"/>
    <w:rsid w:val="001453A5"/>
    <w:rsid w:val="001511BE"/>
    <w:rsid w:val="0015260E"/>
    <w:rsid w:val="00152C9D"/>
    <w:rsid w:val="001541F8"/>
    <w:rsid w:val="00161605"/>
    <w:rsid w:val="00163E98"/>
    <w:rsid w:val="00164CA6"/>
    <w:rsid w:val="00165BD6"/>
    <w:rsid w:val="001667D8"/>
    <w:rsid w:val="001716AF"/>
    <w:rsid w:val="00173EBD"/>
    <w:rsid w:val="00175045"/>
    <w:rsid w:val="00176940"/>
    <w:rsid w:val="00180544"/>
    <w:rsid w:val="001832BF"/>
    <w:rsid w:val="0018362E"/>
    <w:rsid w:val="00183A29"/>
    <w:rsid w:val="00183D43"/>
    <w:rsid w:val="0019215A"/>
    <w:rsid w:val="00192F55"/>
    <w:rsid w:val="001968ED"/>
    <w:rsid w:val="00196CA7"/>
    <w:rsid w:val="001A0081"/>
    <w:rsid w:val="001A27E2"/>
    <w:rsid w:val="001A4901"/>
    <w:rsid w:val="001B729F"/>
    <w:rsid w:val="001C6AD7"/>
    <w:rsid w:val="001D3D09"/>
    <w:rsid w:val="001D7BC9"/>
    <w:rsid w:val="001E1113"/>
    <w:rsid w:val="001F1DC6"/>
    <w:rsid w:val="001F41F8"/>
    <w:rsid w:val="00200DF7"/>
    <w:rsid w:val="00201230"/>
    <w:rsid w:val="00201532"/>
    <w:rsid w:val="00205FD4"/>
    <w:rsid w:val="00210B9E"/>
    <w:rsid w:val="00214FA4"/>
    <w:rsid w:val="00215F60"/>
    <w:rsid w:val="0022110C"/>
    <w:rsid w:val="002216D7"/>
    <w:rsid w:val="002253AB"/>
    <w:rsid w:val="0022793A"/>
    <w:rsid w:val="00231A3B"/>
    <w:rsid w:val="002349C9"/>
    <w:rsid w:val="00250E13"/>
    <w:rsid w:val="00257F54"/>
    <w:rsid w:val="00261878"/>
    <w:rsid w:val="00261FEE"/>
    <w:rsid w:val="002665C9"/>
    <w:rsid w:val="00274DC0"/>
    <w:rsid w:val="002775AF"/>
    <w:rsid w:val="00282659"/>
    <w:rsid w:val="00286512"/>
    <w:rsid w:val="00292AA8"/>
    <w:rsid w:val="00297ADE"/>
    <w:rsid w:val="002A1D79"/>
    <w:rsid w:val="002A4907"/>
    <w:rsid w:val="002A5FEB"/>
    <w:rsid w:val="002B349A"/>
    <w:rsid w:val="002D151B"/>
    <w:rsid w:val="002D2DA5"/>
    <w:rsid w:val="002E074F"/>
    <w:rsid w:val="002E55C6"/>
    <w:rsid w:val="002E6BA7"/>
    <w:rsid w:val="002F13E6"/>
    <w:rsid w:val="002F2A02"/>
    <w:rsid w:val="002F482A"/>
    <w:rsid w:val="002F62B0"/>
    <w:rsid w:val="0030219C"/>
    <w:rsid w:val="00303758"/>
    <w:rsid w:val="0031152B"/>
    <w:rsid w:val="00316390"/>
    <w:rsid w:val="003217D6"/>
    <w:rsid w:val="00324135"/>
    <w:rsid w:val="003243EF"/>
    <w:rsid w:val="003245A0"/>
    <w:rsid w:val="00326980"/>
    <w:rsid w:val="0033002A"/>
    <w:rsid w:val="0033611D"/>
    <w:rsid w:val="00337645"/>
    <w:rsid w:val="00342E6D"/>
    <w:rsid w:val="0034326E"/>
    <w:rsid w:val="00344725"/>
    <w:rsid w:val="003604A5"/>
    <w:rsid w:val="00363670"/>
    <w:rsid w:val="00370FAC"/>
    <w:rsid w:val="003711F4"/>
    <w:rsid w:val="00380778"/>
    <w:rsid w:val="00380A6C"/>
    <w:rsid w:val="00381FAA"/>
    <w:rsid w:val="00385012"/>
    <w:rsid w:val="00390EA4"/>
    <w:rsid w:val="00391850"/>
    <w:rsid w:val="00392279"/>
    <w:rsid w:val="00394009"/>
    <w:rsid w:val="003976A2"/>
    <w:rsid w:val="003A0E79"/>
    <w:rsid w:val="003A1A8C"/>
    <w:rsid w:val="003B176F"/>
    <w:rsid w:val="003B4344"/>
    <w:rsid w:val="003B47C9"/>
    <w:rsid w:val="003B708E"/>
    <w:rsid w:val="003C7020"/>
    <w:rsid w:val="003D51CD"/>
    <w:rsid w:val="003D55A9"/>
    <w:rsid w:val="003E11E7"/>
    <w:rsid w:val="003E4B5A"/>
    <w:rsid w:val="003F0543"/>
    <w:rsid w:val="00400133"/>
    <w:rsid w:val="0040458F"/>
    <w:rsid w:val="004059C0"/>
    <w:rsid w:val="004078B6"/>
    <w:rsid w:val="00414F05"/>
    <w:rsid w:val="0042125D"/>
    <w:rsid w:val="00422020"/>
    <w:rsid w:val="00422D0C"/>
    <w:rsid w:val="00425B28"/>
    <w:rsid w:val="0043296D"/>
    <w:rsid w:val="004369A3"/>
    <w:rsid w:val="0044096F"/>
    <w:rsid w:val="00440A92"/>
    <w:rsid w:val="00441231"/>
    <w:rsid w:val="00444429"/>
    <w:rsid w:val="00451173"/>
    <w:rsid w:val="00454EED"/>
    <w:rsid w:val="004609E3"/>
    <w:rsid w:val="00461602"/>
    <w:rsid w:val="004625B9"/>
    <w:rsid w:val="00472104"/>
    <w:rsid w:val="004725C1"/>
    <w:rsid w:val="00473A88"/>
    <w:rsid w:val="004802D9"/>
    <w:rsid w:val="00481478"/>
    <w:rsid w:val="00485D8C"/>
    <w:rsid w:val="00493D34"/>
    <w:rsid w:val="00494D77"/>
    <w:rsid w:val="004A00A3"/>
    <w:rsid w:val="004A0607"/>
    <w:rsid w:val="004A2C80"/>
    <w:rsid w:val="004A3C71"/>
    <w:rsid w:val="004B0767"/>
    <w:rsid w:val="004B2135"/>
    <w:rsid w:val="004B45BF"/>
    <w:rsid w:val="004B7FC5"/>
    <w:rsid w:val="004C30BF"/>
    <w:rsid w:val="004C4446"/>
    <w:rsid w:val="004C47B1"/>
    <w:rsid w:val="004C626C"/>
    <w:rsid w:val="004C741F"/>
    <w:rsid w:val="004D6242"/>
    <w:rsid w:val="004D726D"/>
    <w:rsid w:val="004E1182"/>
    <w:rsid w:val="004E12B7"/>
    <w:rsid w:val="004E1DAF"/>
    <w:rsid w:val="004E21AB"/>
    <w:rsid w:val="004E25D5"/>
    <w:rsid w:val="004E77FE"/>
    <w:rsid w:val="004F01B4"/>
    <w:rsid w:val="00507836"/>
    <w:rsid w:val="00510989"/>
    <w:rsid w:val="00512126"/>
    <w:rsid w:val="00513A0B"/>
    <w:rsid w:val="00516371"/>
    <w:rsid w:val="00517787"/>
    <w:rsid w:val="00517A0D"/>
    <w:rsid w:val="00520365"/>
    <w:rsid w:val="00522C7A"/>
    <w:rsid w:val="00523D0D"/>
    <w:rsid w:val="00526C96"/>
    <w:rsid w:val="0053282E"/>
    <w:rsid w:val="00552CE7"/>
    <w:rsid w:val="0055624C"/>
    <w:rsid w:val="00560330"/>
    <w:rsid w:val="00563769"/>
    <w:rsid w:val="005640AC"/>
    <w:rsid w:val="00565D50"/>
    <w:rsid w:val="005700CD"/>
    <w:rsid w:val="00570691"/>
    <w:rsid w:val="00572BC9"/>
    <w:rsid w:val="00584B10"/>
    <w:rsid w:val="00585969"/>
    <w:rsid w:val="005861C2"/>
    <w:rsid w:val="00586CB2"/>
    <w:rsid w:val="00591B7B"/>
    <w:rsid w:val="00592862"/>
    <w:rsid w:val="005958F0"/>
    <w:rsid w:val="00596588"/>
    <w:rsid w:val="00596D66"/>
    <w:rsid w:val="005A12E3"/>
    <w:rsid w:val="005A28AB"/>
    <w:rsid w:val="005A298E"/>
    <w:rsid w:val="005B0DE7"/>
    <w:rsid w:val="005B3D37"/>
    <w:rsid w:val="005C4565"/>
    <w:rsid w:val="005C64BD"/>
    <w:rsid w:val="005C68EE"/>
    <w:rsid w:val="005D08C9"/>
    <w:rsid w:val="005D0F9B"/>
    <w:rsid w:val="005D1CCA"/>
    <w:rsid w:val="005D3E02"/>
    <w:rsid w:val="005D4CB5"/>
    <w:rsid w:val="005D5FD5"/>
    <w:rsid w:val="005E03A4"/>
    <w:rsid w:val="005E1ADD"/>
    <w:rsid w:val="005E29FA"/>
    <w:rsid w:val="005E3E39"/>
    <w:rsid w:val="005F00F0"/>
    <w:rsid w:val="005F2071"/>
    <w:rsid w:val="005F22C5"/>
    <w:rsid w:val="005F708C"/>
    <w:rsid w:val="00603A4C"/>
    <w:rsid w:val="00604BDA"/>
    <w:rsid w:val="00604C2E"/>
    <w:rsid w:val="00606D4C"/>
    <w:rsid w:val="00611B24"/>
    <w:rsid w:val="00612B86"/>
    <w:rsid w:val="00613985"/>
    <w:rsid w:val="0061448D"/>
    <w:rsid w:val="00616118"/>
    <w:rsid w:val="00620590"/>
    <w:rsid w:val="00633DF8"/>
    <w:rsid w:val="00634D76"/>
    <w:rsid w:val="00641002"/>
    <w:rsid w:val="006520D5"/>
    <w:rsid w:val="006526CB"/>
    <w:rsid w:val="006545B6"/>
    <w:rsid w:val="00656A83"/>
    <w:rsid w:val="00660D75"/>
    <w:rsid w:val="00661120"/>
    <w:rsid w:val="00667EAA"/>
    <w:rsid w:val="00670D58"/>
    <w:rsid w:val="00674C66"/>
    <w:rsid w:val="00682D30"/>
    <w:rsid w:val="00692FCE"/>
    <w:rsid w:val="00695A6F"/>
    <w:rsid w:val="00696BE0"/>
    <w:rsid w:val="006A1F61"/>
    <w:rsid w:val="006A2879"/>
    <w:rsid w:val="006A33EA"/>
    <w:rsid w:val="006B1DC6"/>
    <w:rsid w:val="006B3348"/>
    <w:rsid w:val="006C08B4"/>
    <w:rsid w:val="006C1763"/>
    <w:rsid w:val="006C3ECD"/>
    <w:rsid w:val="006D0742"/>
    <w:rsid w:val="006D0E74"/>
    <w:rsid w:val="006D2FF3"/>
    <w:rsid w:val="006D3624"/>
    <w:rsid w:val="006D5EE0"/>
    <w:rsid w:val="006D7ECB"/>
    <w:rsid w:val="006E50E0"/>
    <w:rsid w:val="006E5203"/>
    <w:rsid w:val="006F3850"/>
    <w:rsid w:val="006F4824"/>
    <w:rsid w:val="006F67D9"/>
    <w:rsid w:val="006F6A7B"/>
    <w:rsid w:val="00700684"/>
    <w:rsid w:val="00702B94"/>
    <w:rsid w:val="00703068"/>
    <w:rsid w:val="00707A37"/>
    <w:rsid w:val="00710E7F"/>
    <w:rsid w:val="0071560C"/>
    <w:rsid w:val="00715A56"/>
    <w:rsid w:val="00723FF9"/>
    <w:rsid w:val="00727BD6"/>
    <w:rsid w:val="00730976"/>
    <w:rsid w:val="00732F93"/>
    <w:rsid w:val="00734A1B"/>
    <w:rsid w:val="00736D49"/>
    <w:rsid w:val="00743DAE"/>
    <w:rsid w:val="007454F9"/>
    <w:rsid w:val="007578D6"/>
    <w:rsid w:val="0076358F"/>
    <w:rsid w:val="00763EE5"/>
    <w:rsid w:val="00765DD3"/>
    <w:rsid w:val="0076722E"/>
    <w:rsid w:val="00773EA4"/>
    <w:rsid w:val="0078096C"/>
    <w:rsid w:val="007814FE"/>
    <w:rsid w:val="0078461B"/>
    <w:rsid w:val="00784790"/>
    <w:rsid w:val="007847E5"/>
    <w:rsid w:val="00787875"/>
    <w:rsid w:val="00791571"/>
    <w:rsid w:val="007916EC"/>
    <w:rsid w:val="00795460"/>
    <w:rsid w:val="007A2808"/>
    <w:rsid w:val="007A384D"/>
    <w:rsid w:val="007A5704"/>
    <w:rsid w:val="007A797F"/>
    <w:rsid w:val="007B14E1"/>
    <w:rsid w:val="007B1977"/>
    <w:rsid w:val="007B2497"/>
    <w:rsid w:val="007B3417"/>
    <w:rsid w:val="007B6ECB"/>
    <w:rsid w:val="007C309E"/>
    <w:rsid w:val="007C797A"/>
    <w:rsid w:val="007D4B02"/>
    <w:rsid w:val="007D7842"/>
    <w:rsid w:val="007E716F"/>
    <w:rsid w:val="007F277E"/>
    <w:rsid w:val="007F6799"/>
    <w:rsid w:val="008066CE"/>
    <w:rsid w:val="00807C20"/>
    <w:rsid w:val="00814757"/>
    <w:rsid w:val="00822D33"/>
    <w:rsid w:val="00823EA0"/>
    <w:rsid w:val="00825572"/>
    <w:rsid w:val="00825BA3"/>
    <w:rsid w:val="008537FA"/>
    <w:rsid w:val="00853DEE"/>
    <w:rsid w:val="0086099A"/>
    <w:rsid w:val="00866B85"/>
    <w:rsid w:val="008675DF"/>
    <w:rsid w:val="008713E4"/>
    <w:rsid w:val="00871D11"/>
    <w:rsid w:val="0087420E"/>
    <w:rsid w:val="00874F4B"/>
    <w:rsid w:val="008800B7"/>
    <w:rsid w:val="00883AAC"/>
    <w:rsid w:val="008933B6"/>
    <w:rsid w:val="008A4F0D"/>
    <w:rsid w:val="008B3F8D"/>
    <w:rsid w:val="008B4FA0"/>
    <w:rsid w:val="008B52A0"/>
    <w:rsid w:val="008B659F"/>
    <w:rsid w:val="008C12B7"/>
    <w:rsid w:val="008D05DC"/>
    <w:rsid w:val="008D0FE3"/>
    <w:rsid w:val="008D19E6"/>
    <w:rsid w:val="008E1366"/>
    <w:rsid w:val="008E19D8"/>
    <w:rsid w:val="008F54E2"/>
    <w:rsid w:val="00901E67"/>
    <w:rsid w:val="00903873"/>
    <w:rsid w:val="00906012"/>
    <w:rsid w:val="00910035"/>
    <w:rsid w:val="00913071"/>
    <w:rsid w:val="00920FCF"/>
    <w:rsid w:val="00921093"/>
    <w:rsid w:val="00922245"/>
    <w:rsid w:val="00931B02"/>
    <w:rsid w:val="00935754"/>
    <w:rsid w:val="00947640"/>
    <w:rsid w:val="00955D13"/>
    <w:rsid w:val="009561E0"/>
    <w:rsid w:val="009610B8"/>
    <w:rsid w:val="009616EF"/>
    <w:rsid w:val="00961DF1"/>
    <w:rsid w:val="009624E3"/>
    <w:rsid w:val="0096578E"/>
    <w:rsid w:val="0096724D"/>
    <w:rsid w:val="0097122D"/>
    <w:rsid w:val="009769CA"/>
    <w:rsid w:val="00980452"/>
    <w:rsid w:val="009809DC"/>
    <w:rsid w:val="009815DB"/>
    <w:rsid w:val="00994957"/>
    <w:rsid w:val="009950F8"/>
    <w:rsid w:val="009959DF"/>
    <w:rsid w:val="009A3090"/>
    <w:rsid w:val="009C22C0"/>
    <w:rsid w:val="009C2676"/>
    <w:rsid w:val="009C3E13"/>
    <w:rsid w:val="009C3FC6"/>
    <w:rsid w:val="009C5CF2"/>
    <w:rsid w:val="009D0C70"/>
    <w:rsid w:val="009D3D10"/>
    <w:rsid w:val="009E2587"/>
    <w:rsid w:val="009E2E07"/>
    <w:rsid w:val="009E4536"/>
    <w:rsid w:val="009E6043"/>
    <w:rsid w:val="009E66DF"/>
    <w:rsid w:val="009E6A17"/>
    <w:rsid w:val="009F2809"/>
    <w:rsid w:val="009F2A59"/>
    <w:rsid w:val="009F61C1"/>
    <w:rsid w:val="00A01BFC"/>
    <w:rsid w:val="00A0276D"/>
    <w:rsid w:val="00A06680"/>
    <w:rsid w:val="00A066B6"/>
    <w:rsid w:val="00A144C9"/>
    <w:rsid w:val="00A16900"/>
    <w:rsid w:val="00A2554A"/>
    <w:rsid w:val="00A25789"/>
    <w:rsid w:val="00A2677A"/>
    <w:rsid w:val="00A32A08"/>
    <w:rsid w:val="00A34429"/>
    <w:rsid w:val="00A34583"/>
    <w:rsid w:val="00A353F8"/>
    <w:rsid w:val="00A455C1"/>
    <w:rsid w:val="00A45DDD"/>
    <w:rsid w:val="00A5139D"/>
    <w:rsid w:val="00A53248"/>
    <w:rsid w:val="00A54FA4"/>
    <w:rsid w:val="00A56766"/>
    <w:rsid w:val="00A57344"/>
    <w:rsid w:val="00A57501"/>
    <w:rsid w:val="00A6707A"/>
    <w:rsid w:val="00A703FB"/>
    <w:rsid w:val="00A763B8"/>
    <w:rsid w:val="00A76D29"/>
    <w:rsid w:val="00A81450"/>
    <w:rsid w:val="00A86FEE"/>
    <w:rsid w:val="00A9644A"/>
    <w:rsid w:val="00A970B5"/>
    <w:rsid w:val="00A97FAD"/>
    <w:rsid w:val="00AA049B"/>
    <w:rsid w:val="00AA0B43"/>
    <w:rsid w:val="00AA279B"/>
    <w:rsid w:val="00AA5BE5"/>
    <w:rsid w:val="00AB52C5"/>
    <w:rsid w:val="00AC0763"/>
    <w:rsid w:val="00AC0BC2"/>
    <w:rsid w:val="00AC3216"/>
    <w:rsid w:val="00AC6FDF"/>
    <w:rsid w:val="00AC70C6"/>
    <w:rsid w:val="00AD050D"/>
    <w:rsid w:val="00AD28C1"/>
    <w:rsid w:val="00AD56B0"/>
    <w:rsid w:val="00AD6434"/>
    <w:rsid w:val="00AE244D"/>
    <w:rsid w:val="00AE4B3A"/>
    <w:rsid w:val="00AE4F11"/>
    <w:rsid w:val="00B02679"/>
    <w:rsid w:val="00B02BE1"/>
    <w:rsid w:val="00B05630"/>
    <w:rsid w:val="00B16E70"/>
    <w:rsid w:val="00B214BB"/>
    <w:rsid w:val="00B236A3"/>
    <w:rsid w:val="00B334A1"/>
    <w:rsid w:val="00B34209"/>
    <w:rsid w:val="00B410E5"/>
    <w:rsid w:val="00B42C36"/>
    <w:rsid w:val="00B45B9B"/>
    <w:rsid w:val="00B46BDD"/>
    <w:rsid w:val="00B557F3"/>
    <w:rsid w:val="00B570CE"/>
    <w:rsid w:val="00B5734A"/>
    <w:rsid w:val="00B6612D"/>
    <w:rsid w:val="00B705F3"/>
    <w:rsid w:val="00B75C78"/>
    <w:rsid w:val="00B80973"/>
    <w:rsid w:val="00B94B72"/>
    <w:rsid w:val="00B97461"/>
    <w:rsid w:val="00B97729"/>
    <w:rsid w:val="00BA2855"/>
    <w:rsid w:val="00BA3548"/>
    <w:rsid w:val="00BB4E01"/>
    <w:rsid w:val="00BB6CEE"/>
    <w:rsid w:val="00BC45FA"/>
    <w:rsid w:val="00BD7F0B"/>
    <w:rsid w:val="00BE221C"/>
    <w:rsid w:val="00BE2746"/>
    <w:rsid w:val="00BE3542"/>
    <w:rsid w:val="00BE5E9A"/>
    <w:rsid w:val="00BE6912"/>
    <w:rsid w:val="00BE79F3"/>
    <w:rsid w:val="00BF264E"/>
    <w:rsid w:val="00C0670B"/>
    <w:rsid w:val="00C070AD"/>
    <w:rsid w:val="00C11B3B"/>
    <w:rsid w:val="00C1527F"/>
    <w:rsid w:val="00C17B47"/>
    <w:rsid w:val="00C2395A"/>
    <w:rsid w:val="00C24F46"/>
    <w:rsid w:val="00C25883"/>
    <w:rsid w:val="00C34373"/>
    <w:rsid w:val="00C344DB"/>
    <w:rsid w:val="00C36CD4"/>
    <w:rsid w:val="00C378F0"/>
    <w:rsid w:val="00C42AED"/>
    <w:rsid w:val="00C4323D"/>
    <w:rsid w:val="00C50A4F"/>
    <w:rsid w:val="00C548CB"/>
    <w:rsid w:val="00C5584B"/>
    <w:rsid w:val="00C572C8"/>
    <w:rsid w:val="00C61374"/>
    <w:rsid w:val="00C62CB8"/>
    <w:rsid w:val="00C65BCC"/>
    <w:rsid w:val="00C65D92"/>
    <w:rsid w:val="00C81D03"/>
    <w:rsid w:val="00C8352F"/>
    <w:rsid w:val="00C8622E"/>
    <w:rsid w:val="00C9377A"/>
    <w:rsid w:val="00C94E27"/>
    <w:rsid w:val="00C9559F"/>
    <w:rsid w:val="00C97911"/>
    <w:rsid w:val="00CA7D55"/>
    <w:rsid w:val="00CB0655"/>
    <w:rsid w:val="00CB33CA"/>
    <w:rsid w:val="00CB50EE"/>
    <w:rsid w:val="00CB650A"/>
    <w:rsid w:val="00CB6842"/>
    <w:rsid w:val="00CB6FDB"/>
    <w:rsid w:val="00CC2B2C"/>
    <w:rsid w:val="00CC3F36"/>
    <w:rsid w:val="00CC3FA2"/>
    <w:rsid w:val="00CC6492"/>
    <w:rsid w:val="00CD5569"/>
    <w:rsid w:val="00CE0191"/>
    <w:rsid w:val="00CE09B4"/>
    <w:rsid w:val="00CE2C48"/>
    <w:rsid w:val="00CF1B5F"/>
    <w:rsid w:val="00CF49A9"/>
    <w:rsid w:val="00CF4C8E"/>
    <w:rsid w:val="00CF66CB"/>
    <w:rsid w:val="00D007C4"/>
    <w:rsid w:val="00D01B3C"/>
    <w:rsid w:val="00D0321D"/>
    <w:rsid w:val="00D078C4"/>
    <w:rsid w:val="00D101D9"/>
    <w:rsid w:val="00D14FF7"/>
    <w:rsid w:val="00D17299"/>
    <w:rsid w:val="00D206AC"/>
    <w:rsid w:val="00D23FE5"/>
    <w:rsid w:val="00D250E5"/>
    <w:rsid w:val="00D30055"/>
    <w:rsid w:val="00D31DB0"/>
    <w:rsid w:val="00D32F25"/>
    <w:rsid w:val="00D33370"/>
    <w:rsid w:val="00D34227"/>
    <w:rsid w:val="00D4158F"/>
    <w:rsid w:val="00D43479"/>
    <w:rsid w:val="00D44814"/>
    <w:rsid w:val="00D50740"/>
    <w:rsid w:val="00D52B2E"/>
    <w:rsid w:val="00D53ECA"/>
    <w:rsid w:val="00D56EA8"/>
    <w:rsid w:val="00D61249"/>
    <w:rsid w:val="00D61755"/>
    <w:rsid w:val="00D640DE"/>
    <w:rsid w:val="00D6543C"/>
    <w:rsid w:val="00D71D53"/>
    <w:rsid w:val="00D71E69"/>
    <w:rsid w:val="00D72D8E"/>
    <w:rsid w:val="00D83328"/>
    <w:rsid w:val="00D84D82"/>
    <w:rsid w:val="00D85281"/>
    <w:rsid w:val="00D872CE"/>
    <w:rsid w:val="00DA0566"/>
    <w:rsid w:val="00DA12AA"/>
    <w:rsid w:val="00DB0FB6"/>
    <w:rsid w:val="00DB33FB"/>
    <w:rsid w:val="00DC3FB3"/>
    <w:rsid w:val="00DC4004"/>
    <w:rsid w:val="00DD4688"/>
    <w:rsid w:val="00DE43CD"/>
    <w:rsid w:val="00DE643F"/>
    <w:rsid w:val="00DE696B"/>
    <w:rsid w:val="00DF0205"/>
    <w:rsid w:val="00DF11F8"/>
    <w:rsid w:val="00DF1D42"/>
    <w:rsid w:val="00E00FCE"/>
    <w:rsid w:val="00E02A5F"/>
    <w:rsid w:val="00E04080"/>
    <w:rsid w:val="00E14503"/>
    <w:rsid w:val="00E24C3D"/>
    <w:rsid w:val="00E24D45"/>
    <w:rsid w:val="00E323A1"/>
    <w:rsid w:val="00E33AC8"/>
    <w:rsid w:val="00E35077"/>
    <w:rsid w:val="00E37328"/>
    <w:rsid w:val="00E4330F"/>
    <w:rsid w:val="00E51548"/>
    <w:rsid w:val="00E520F4"/>
    <w:rsid w:val="00E5363E"/>
    <w:rsid w:val="00E617B9"/>
    <w:rsid w:val="00E673AB"/>
    <w:rsid w:val="00E706CC"/>
    <w:rsid w:val="00E726CD"/>
    <w:rsid w:val="00E763F7"/>
    <w:rsid w:val="00E80142"/>
    <w:rsid w:val="00E81850"/>
    <w:rsid w:val="00E86756"/>
    <w:rsid w:val="00E9064D"/>
    <w:rsid w:val="00E94DF8"/>
    <w:rsid w:val="00E959A5"/>
    <w:rsid w:val="00E97911"/>
    <w:rsid w:val="00EA18EF"/>
    <w:rsid w:val="00EA2FDA"/>
    <w:rsid w:val="00EA5737"/>
    <w:rsid w:val="00EA7F99"/>
    <w:rsid w:val="00EB41DF"/>
    <w:rsid w:val="00EB70D6"/>
    <w:rsid w:val="00EC4B2B"/>
    <w:rsid w:val="00ED5736"/>
    <w:rsid w:val="00EE11B9"/>
    <w:rsid w:val="00EE2CCE"/>
    <w:rsid w:val="00EE36B2"/>
    <w:rsid w:val="00EE3971"/>
    <w:rsid w:val="00EE474C"/>
    <w:rsid w:val="00EE47C7"/>
    <w:rsid w:val="00EE6403"/>
    <w:rsid w:val="00EE6437"/>
    <w:rsid w:val="00EF098A"/>
    <w:rsid w:val="00EF2330"/>
    <w:rsid w:val="00EF3385"/>
    <w:rsid w:val="00F006A0"/>
    <w:rsid w:val="00F03631"/>
    <w:rsid w:val="00F07550"/>
    <w:rsid w:val="00F07EBB"/>
    <w:rsid w:val="00F12626"/>
    <w:rsid w:val="00F13EF4"/>
    <w:rsid w:val="00F142C9"/>
    <w:rsid w:val="00F24FF6"/>
    <w:rsid w:val="00F250F8"/>
    <w:rsid w:val="00F2555D"/>
    <w:rsid w:val="00F30B07"/>
    <w:rsid w:val="00F36756"/>
    <w:rsid w:val="00F37813"/>
    <w:rsid w:val="00F41E68"/>
    <w:rsid w:val="00F42AFC"/>
    <w:rsid w:val="00F4704A"/>
    <w:rsid w:val="00F4707A"/>
    <w:rsid w:val="00F6032D"/>
    <w:rsid w:val="00F628E3"/>
    <w:rsid w:val="00F62DA3"/>
    <w:rsid w:val="00F70918"/>
    <w:rsid w:val="00F72BA0"/>
    <w:rsid w:val="00F74774"/>
    <w:rsid w:val="00F773A5"/>
    <w:rsid w:val="00F8178A"/>
    <w:rsid w:val="00F81A85"/>
    <w:rsid w:val="00F83D37"/>
    <w:rsid w:val="00F851E0"/>
    <w:rsid w:val="00F85408"/>
    <w:rsid w:val="00F903CF"/>
    <w:rsid w:val="00F926DA"/>
    <w:rsid w:val="00F96A6C"/>
    <w:rsid w:val="00F97B35"/>
    <w:rsid w:val="00F97CA0"/>
    <w:rsid w:val="00FA182E"/>
    <w:rsid w:val="00FA552B"/>
    <w:rsid w:val="00FA5DD2"/>
    <w:rsid w:val="00FB7BFB"/>
    <w:rsid w:val="00FC1F75"/>
    <w:rsid w:val="00FC2A69"/>
    <w:rsid w:val="00FC6781"/>
    <w:rsid w:val="00FC6A3A"/>
    <w:rsid w:val="00FC7A5E"/>
    <w:rsid w:val="00FD01BA"/>
    <w:rsid w:val="00FD0536"/>
    <w:rsid w:val="00FD5350"/>
    <w:rsid w:val="00FD5722"/>
    <w:rsid w:val="00FE0148"/>
    <w:rsid w:val="00FE224B"/>
    <w:rsid w:val="00FE39C4"/>
    <w:rsid w:val="00FE4CA6"/>
    <w:rsid w:val="00FE5DAE"/>
    <w:rsid w:val="00FF0EB1"/>
    <w:rsid w:val="00FF536D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A8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5C64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C64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2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AC"/>
    <w:pPr>
      <w:ind w:left="720"/>
      <w:contextualSpacing/>
    </w:pPr>
  </w:style>
  <w:style w:type="table" w:styleId="TableGrid">
    <w:name w:val="Table Grid"/>
    <w:basedOn w:val="TableNormal"/>
    <w:uiPriority w:val="39"/>
    <w:rsid w:val="00F006A0"/>
    <w:rPr>
      <w:rFonts w:eastAsiaTheme="minorHAnsi" w:cs="Times New Roman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06A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006A0"/>
    <w:rPr>
      <w:b/>
      <w:bCs/>
      <w:i w:val="0"/>
      <w:iCs w:val="0"/>
    </w:rPr>
  </w:style>
  <w:style w:type="character" w:customStyle="1" w:styleId="st1">
    <w:name w:val="st1"/>
    <w:basedOn w:val="DefaultParagraphFont"/>
    <w:rsid w:val="00F006A0"/>
  </w:style>
  <w:style w:type="character" w:customStyle="1" w:styleId="Heading1Char">
    <w:name w:val="Heading 1 Char"/>
    <w:basedOn w:val="DefaultParagraphFont"/>
    <w:link w:val="Heading1"/>
    <w:uiPriority w:val="9"/>
    <w:rsid w:val="005C64B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C64BD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medium-pink-header">
    <w:name w:val="medium-pink-header"/>
    <w:basedOn w:val="Normal"/>
    <w:rsid w:val="005C64BD"/>
    <w:pPr>
      <w:spacing w:before="100" w:beforeAutospacing="1" w:after="150" w:line="300" w:lineRule="atLeast"/>
    </w:pPr>
    <w:rPr>
      <w:rFonts w:ascii="Times New Roman" w:eastAsia="Times New Roman" w:hAnsi="Times New Roman" w:cs="Times New Roman"/>
      <w:color w:val="A1137B"/>
      <w:sz w:val="30"/>
      <w:szCs w:val="30"/>
      <w:lang w:eastAsia="en-GB"/>
    </w:rPr>
  </w:style>
  <w:style w:type="paragraph" w:customStyle="1" w:styleId="small-pink-header">
    <w:name w:val="small-pink-header"/>
    <w:basedOn w:val="Normal"/>
    <w:rsid w:val="005C64BD"/>
    <w:pPr>
      <w:spacing w:before="100" w:beforeAutospacing="1" w:after="150" w:line="300" w:lineRule="atLeast"/>
    </w:pPr>
    <w:rPr>
      <w:rFonts w:ascii="Times New Roman" w:eastAsia="Times New Roman" w:hAnsi="Times New Roman" w:cs="Times New Roman"/>
      <w:color w:val="A1137B"/>
      <w:sz w:val="23"/>
      <w:szCs w:val="23"/>
      <w:lang w:eastAsia="en-GB"/>
    </w:rPr>
  </w:style>
  <w:style w:type="character" w:styleId="Strong">
    <w:name w:val="Strong"/>
    <w:basedOn w:val="DefaultParagraphFont"/>
    <w:uiPriority w:val="22"/>
    <w:qFormat/>
    <w:rsid w:val="00674C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F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83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A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3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A29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1F41F8"/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209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604BDA"/>
    <w:rPr>
      <w:rFonts w:ascii="Times New Roman" w:eastAsia="PMingLiU" w:hAnsi="Times New Roman" w:cs="Times New Roman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5C64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C64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2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AC"/>
    <w:pPr>
      <w:ind w:left="720"/>
      <w:contextualSpacing/>
    </w:pPr>
  </w:style>
  <w:style w:type="table" w:styleId="TableGrid">
    <w:name w:val="Table Grid"/>
    <w:basedOn w:val="TableNormal"/>
    <w:uiPriority w:val="39"/>
    <w:rsid w:val="00F006A0"/>
    <w:rPr>
      <w:rFonts w:eastAsiaTheme="minorHAns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6A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006A0"/>
    <w:rPr>
      <w:b/>
      <w:bCs/>
      <w:i w:val="0"/>
      <w:iCs w:val="0"/>
    </w:rPr>
  </w:style>
  <w:style w:type="character" w:customStyle="1" w:styleId="st1">
    <w:name w:val="st1"/>
    <w:basedOn w:val="DefaultParagraphFont"/>
    <w:rsid w:val="00F006A0"/>
  </w:style>
  <w:style w:type="character" w:customStyle="1" w:styleId="Heading1Char">
    <w:name w:val="Heading 1 Char"/>
    <w:basedOn w:val="DefaultParagraphFont"/>
    <w:link w:val="Heading1"/>
    <w:uiPriority w:val="9"/>
    <w:rsid w:val="005C64B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C64BD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medium-pink-header">
    <w:name w:val="medium-pink-header"/>
    <w:basedOn w:val="Normal"/>
    <w:rsid w:val="005C64BD"/>
    <w:pPr>
      <w:spacing w:before="100" w:beforeAutospacing="1" w:after="150" w:line="300" w:lineRule="atLeast"/>
    </w:pPr>
    <w:rPr>
      <w:rFonts w:ascii="Times New Roman" w:eastAsia="Times New Roman" w:hAnsi="Times New Roman" w:cs="Times New Roman"/>
      <w:color w:val="A1137B"/>
      <w:sz w:val="30"/>
      <w:szCs w:val="30"/>
      <w:lang w:eastAsia="en-GB"/>
    </w:rPr>
  </w:style>
  <w:style w:type="paragraph" w:customStyle="1" w:styleId="small-pink-header">
    <w:name w:val="small-pink-header"/>
    <w:basedOn w:val="Normal"/>
    <w:rsid w:val="005C64BD"/>
    <w:pPr>
      <w:spacing w:before="100" w:beforeAutospacing="1" w:after="150" w:line="300" w:lineRule="atLeast"/>
    </w:pPr>
    <w:rPr>
      <w:rFonts w:ascii="Times New Roman" w:eastAsia="Times New Roman" w:hAnsi="Times New Roman" w:cs="Times New Roman"/>
      <w:color w:val="A1137B"/>
      <w:sz w:val="23"/>
      <w:szCs w:val="23"/>
      <w:lang w:eastAsia="en-GB"/>
    </w:rPr>
  </w:style>
  <w:style w:type="character" w:styleId="Strong">
    <w:name w:val="Strong"/>
    <w:basedOn w:val="DefaultParagraphFont"/>
    <w:uiPriority w:val="22"/>
    <w:qFormat/>
    <w:rsid w:val="00674C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F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83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A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3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A29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1F41F8"/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209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604BDA"/>
    <w:rPr>
      <w:rFonts w:ascii="Times New Roman" w:eastAsia="PMingLiU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66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49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5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36222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3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63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3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54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44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9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00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54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2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8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8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39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9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1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797FB-FE42-40DB-B622-178507F4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CESE-CDR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Wood</dc:creator>
  <cp:lastModifiedBy>helpdesk</cp:lastModifiedBy>
  <cp:revision>2</cp:revision>
  <cp:lastPrinted>2017-09-13T06:15:00Z</cp:lastPrinted>
  <dcterms:created xsi:type="dcterms:W3CDTF">2017-09-14T11:11:00Z</dcterms:created>
  <dcterms:modified xsi:type="dcterms:W3CDTF">2017-09-14T11:11:00Z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13/06/2017, 13/06/2017, 13/06/2017</vt:lpwstr>
  </property>
  <property fmtid="{D5CDD505-2E9C-101B-9397-08002B2CF9AE}" pid="4" name="Pref_Time">
    <vt:lpwstr>10:14:13, 09:37:15, 09:35:19</vt:lpwstr>
  </property>
  <property fmtid="{D5CDD505-2E9C-101B-9397-08002B2CF9AE}" pid="5" name="Pref_User">
    <vt:lpwstr>jhvi, YMUR, YMUR</vt:lpwstr>
  </property>
  <property fmtid="{D5CDD505-2E9C-101B-9397-08002B2CF9AE}" pid="6" name="Pref_FileName">
    <vt:lpwstr>COR-2017-02870-00-00-CONVPOJ-TRA-EN-CRR.docx, COR-2017-02870-00-00-CONVPOJ-CRR-EN.docx, COR-2017-02870-00-00-CONVPOJ-ORI.docx</vt:lpwstr>
  </property>
</Properties>
</file>